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79F" w:rsidRPr="007B15EF" w:rsidRDefault="007B15EF" w:rsidP="007B15EF">
      <w:pPr>
        <w:pStyle w:val="NoSpacing"/>
        <w:jc w:val="center"/>
        <w:rPr>
          <w:sz w:val="40"/>
          <w:szCs w:val="40"/>
        </w:rPr>
      </w:pPr>
      <w:r w:rsidRPr="007B15EF">
        <w:rPr>
          <w:sz w:val="40"/>
          <w:szCs w:val="40"/>
        </w:rPr>
        <w:t>Nevill Road Infant School</w:t>
      </w:r>
    </w:p>
    <w:p w:rsidR="007B15EF" w:rsidRPr="001C50E0" w:rsidRDefault="001C50E0" w:rsidP="007B15EF">
      <w:pPr>
        <w:pStyle w:val="NoSpacing"/>
        <w:jc w:val="center"/>
        <w:rPr>
          <w:b/>
          <w:sz w:val="32"/>
          <w:szCs w:val="32"/>
        </w:rPr>
      </w:pPr>
      <w:r w:rsidRPr="001C50E0">
        <w:rPr>
          <w:b/>
          <w:sz w:val="32"/>
          <w:szCs w:val="32"/>
        </w:rPr>
        <w:t>SEN INFORMATION REPORT</w:t>
      </w:r>
    </w:p>
    <w:tbl>
      <w:tblPr>
        <w:tblStyle w:val="TableGrid"/>
        <w:tblW w:w="0" w:type="auto"/>
        <w:tblLook w:val="04A0" w:firstRow="1" w:lastRow="0" w:firstColumn="1" w:lastColumn="0" w:noHBand="0" w:noVBand="1"/>
      </w:tblPr>
      <w:tblGrid>
        <w:gridCol w:w="3027"/>
        <w:gridCol w:w="7429"/>
      </w:tblGrid>
      <w:tr w:rsidR="007B15EF" w:rsidTr="007B30D6">
        <w:tc>
          <w:tcPr>
            <w:tcW w:w="10682" w:type="dxa"/>
            <w:gridSpan w:val="2"/>
          </w:tcPr>
          <w:p w:rsidR="007B15EF" w:rsidRPr="006C443E" w:rsidRDefault="00520C16" w:rsidP="007B15EF">
            <w:pPr>
              <w:pStyle w:val="NoSpacing"/>
              <w:rPr>
                <w:sz w:val="23"/>
                <w:szCs w:val="23"/>
                <w:u w:val="single"/>
              </w:rPr>
            </w:pPr>
            <w:r w:rsidRPr="006C443E">
              <w:rPr>
                <w:sz w:val="23"/>
                <w:szCs w:val="23"/>
                <w:u w:val="single"/>
              </w:rPr>
              <w:t>THE LOCAL OFFER</w:t>
            </w:r>
          </w:p>
          <w:p w:rsidR="00520C16" w:rsidRPr="006C443E" w:rsidRDefault="001E0B0E" w:rsidP="00520C16">
            <w:pPr>
              <w:pStyle w:val="NoSpacing"/>
              <w:rPr>
                <w:sz w:val="23"/>
                <w:szCs w:val="23"/>
              </w:rPr>
            </w:pPr>
            <w:r w:rsidRPr="006C443E">
              <w:rPr>
                <w:sz w:val="23"/>
                <w:szCs w:val="23"/>
              </w:rPr>
              <w:t>Local Authorities</w:t>
            </w:r>
            <w:r w:rsidR="00E814C9" w:rsidRPr="006C443E">
              <w:rPr>
                <w:sz w:val="23"/>
                <w:szCs w:val="23"/>
              </w:rPr>
              <w:t xml:space="preserve"> </w:t>
            </w:r>
            <w:r w:rsidR="00520C16" w:rsidRPr="006C443E">
              <w:rPr>
                <w:sz w:val="23"/>
                <w:szCs w:val="23"/>
              </w:rPr>
              <w:t>are now required</w:t>
            </w:r>
            <w:r w:rsidR="00E814C9" w:rsidRPr="006C443E">
              <w:rPr>
                <w:sz w:val="23"/>
                <w:szCs w:val="23"/>
              </w:rPr>
              <w:t xml:space="preserve"> </w:t>
            </w:r>
            <w:r w:rsidR="00520C16" w:rsidRPr="006C443E">
              <w:rPr>
                <w:sz w:val="23"/>
                <w:szCs w:val="23"/>
              </w:rPr>
              <w:t>to publish</w:t>
            </w:r>
            <w:r w:rsidR="00E814C9" w:rsidRPr="006C443E">
              <w:rPr>
                <w:sz w:val="23"/>
                <w:szCs w:val="23"/>
              </w:rPr>
              <w:t xml:space="preserve"> </w:t>
            </w:r>
            <w:r w:rsidRPr="006C443E">
              <w:rPr>
                <w:sz w:val="23"/>
                <w:szCs w:val="23"/>
              </w:rPr>
              <w:t xml:space="preserve">information on services and provision </w:t>
            </w:r>
            <w:r w:rsidR="00520C16" w:rsidRPr="006C443E">
              <w:rPr>
                <w:sz w:val="23"/>
                <w:szCs w:val="23"/>
              </w:rPr>
              <w:t>available for</w:t>
            </w:r>
            <w:r w:rsidR="00C658EB" w:rsidRPr="006C443E">
              <w:rPr>
                <w:sz w:val="23"/>
                <w:szCs w:val="23"/>
              </w:rPr>
              <w:t xml:space="preserve"> children and young people </w:t>
            </w:r>
            <w:r w:rsidRPr="006C443E">
              <w:rPr>
                <w:sz w:val="23"/>
                <w:szCs w:val="23"/>
              </w:rPr>
              <w:t xml:space="preserve">aged 0-25 with Special Educational Needs and Disabilities (SEND). </w:t>
            </w:r>
            <w:r w:rsidR="0070537A" w:rsidRPr="006C443E">
              <w:rPr>
                <w:sz w:val="23"/>
                <w:szCs w:val="23"/>
              </w:rPr>
              <w:t>This is called ‘The Local Offer’</w:t>
            </w:r>
            <w:r w:rsidR="005413B7" w:rsidRPr="006C443E">
              <w:rPr>
                <w:sz w:val="23"/>
                <w:szCs w:val="23"/>
              </w:rPr>
              <w:t xml:space="preserve">. </w:t>
            </w:r>
            <w:r w:rsidR="0070537A" w:rsidRPr="006C443E">
              <w:rPr>
                <w:sz w:val="23"/>
                <w:szCs w:val="23"/>
              </w:rPr>
              <w:t>Stockport’s Local O</w:t>
            </w:r>
            <w:r w:rsidR="00520C16" w:rsidRPr="006C443E">
              <w:rPr>
                <w:sz w:val="23"/>
                <w:szCs w:val="23"/>
              </w:rPr>
              <w:t>ffer</w:t>
            </w:r>
            <w:r w:rsidRPr="006C443E">
              <w:rPr>
                <w:sz w:val="23"/>
                <w:szCs w:val="23"/>
              </w:rPr>
              <w:t xml:space="preserve"> </w:t>
            </w:r>
            <w:hyperlink r:id="rId5" w:history="1">
              <w:r w:rsidR="00B76856" w:rsidRPr="00F7452A">
                <w:rPr>
                  <w:rStyle w:val="Hyperlink"/>
                  <w:sz w:val="23"/>
                  <w:szCs w:val="23"/>
                </w:rPr>
                <w:t>https://www.stockport.gov.uk/showcase/special-educational-needs-and-disabilities-send-local-offer</w:t>
              </w:r>
            </w:hyperlink>
            <w:r w:rsidR="00B76856">
              <w:rPr>
                <w:sz w:val="23"/>
                <w:szCs w:val="23"/>
              </w:rPr>
              <w:t xml:space="preserve"> </w:t>
            </w:r>
            <w:bookmarkStart w:id="0" w:name="_GoBack"/>
            <w:bookmarkEnd w:id="0"/>
            <w:r w:rsidR="00C658EB" w:rsidRPr="006C443E">
              <w:rPr>
                <w:sz w:val="23"/>
                <w:szCs w:val="23"/>
              </w:rPr>
              <w:t xml:space="preserve"> </w:t>
            </w:r>
            <w:r w:rsidRPr="006C443E">
              <w:rPr>
                <w:sz w:val="23"/>
                <w:szCs w:val="23"/>
              </w:rPr>
              <w:t>enable</w:t>
            </w:r>
            <w:r w:rsidR="00E814C9" w:rsidRPr="006C443E">
              <w:rPr>
                <w:sz w:val="23"/>
                <w:szCs w:val="23"/>
              </w:rPr>
              <w:t>s</w:t>
            </w:r>
            <w:r w:rsidRPr="006C443E">
              <w:rPr>
                <w:sz w:val="23"/>
                <w:szCs w:val="23"/>
              </w:rPr>
              <w:t xml:space="preserve"> parents and carers to see more clearly what services are availa</w:t>
            </w:r>
            <w:r w:rsidR="00E814C9" w:rsidRPr="006C443E">
              <w:rPr>
                <w:sz w:val="23"/>
                <w:szCs w:val="23"/>
              </w:rPr>
              <w:t xml:space="preserve">ble for children with SEND </w:t>
            </w:r>
            <w:r w:rsidR="0070537A" w:rsidRPr="006C443E">
              <w:rPr>
                <w:sz w:val="23"/>
                <w:szCs w:val="23"/>
              </w:rPr>
              <w:t xml:space="preserve">in the Stockport </w:t>
            </w:r>
            <w:r w:rsidR="00C658EB" w:rsidRPr="006C443E">
              <w:rPr>
                <w:sz w:val="23"/>
                <w:szCs w:val="23"/>
              </w:rPr>
              <w:t>area,</w:t>
            </w:r>
            <w:r w:rsidR="00E814C9" w:rsidRPr="006C443E">
              <w:rPr>
                <w:sz w:val="23"/>
                <w:szCs w:val="23"/>
              </w:rPr>
              <w:t xml:space="preserve"> </w:t>
            </w:r>
            <w:r w:rsidRPr="006C443E">
              <w:rPr>
                <w:sz w:val="23"/>
                <w:szCs w:val="23"/>
              </w:rPr>
              <w:t xml:space="preserve">how </w:t>
            </w:r>
            <w:r w:rsidR="00520C16" w:rsidRPr="006C443E">
              <w:rPr>
                <w:sz w:val="23"/>
                <w:szCs w:val="23"/>
              </w:rPr>
              <w:t xml:space="preserve">they can access </w:t>
            </w:r>
            <w:r w:rsidR="00C658EB" w:rsidRPr="006C443E">
              <w:rPr>
                <w:sz w:val="23"/>
                <w:szCs w:val="23"/>
              </w:rPr>
              <w:t>these services and what they ca</w:t>
            </w:r>
            <w:r w:rsidR="00520C16" w:rsidRPr="006C443E">
              <w:rPr>
                <w:sz w:val="23"/>
                <w:szCs w:val="23"/>
              </w:rPr>
              <w:t>n expect from them</w:t>
            </w:r>
            <w:r w:rsidR="00E814C9" w:rsidRPr="006C443E">
              <w:rPr>
                <w:sz w:val="23"/>
                <w:szCs w:val="23"/>
              </w:rPr>
              <w:t>.</w:t>
            </w:r>
            <w:r w:rsidRPr="006C443E">
              <w:rPr>
                <w:sz w:val="23"/>
                <w:szCs w:val="23"/>
              </w:rPr>
              <w:t xml:space="preserve"> </w:t>
            </w:r>
            <w:r w:rsidR="00520C16" w:rsidRPr="006C443E">
              <w:rPr>
                <w:sz w:val="23"/>
                <w:szCs w:val="23"/>
              </w:rPr>
              <w:t>It also shows how schools and colleges can support them</w:t>
            </w:r>
            <w:r w:rsidR="00C658EB" w:rsidRPr="006C443E">
              <w:rPr>
                <w:sz w:val="23"/>
                <w:szCs w:val="23"/>
              </w:rPr>
              <w:t xml:space="preserve"> </w:t>
            </w:r>
            <w:r w:rsidR="00520C16" w:rsidRPr="006C443E">
              <w:rPr>
                <w:sz w:val="23"/>
                <w:szCs w:val="23"/>
              </w:rPr>
              <w:t>and what they can expect from the</w:t>
            </w:r>
            <w:r w:rsidR="0070537A" w:rsidRPr="006C443E">
              <w:rPr>
                <w:sz w:val="23"/>
                <w:szCs w:val="23"/>
              </w:rPr>
              <w:t>ir</w:t>
            </w:r>
            <w:r w:rsidR="00520C16" w:rsidRPr="006C443E">
              <w:rPr>
                <w:sz w:val="23"/>
                <w:szCs w:val="23"/>
              </w:rPr>
              <w:t xml:space="preserve"> local settings.</w:t>
            </w:r>
            <w:r w:rsidR="00E814C9" w:rsidRPr="006C443E">
              <w:rPr>
                <w:sz w:val="23"/>
                <w:szCs w:val="23"/>
              </w:rPr>
              <w:t xml:space="preserve"> </w:t>
            </w:r>
            <w:r w:rsidR="0070537A" w:rsidRPr="006C443E">
              <w:rPr>
                <w:sz w:val="23"/>
                <w:szCs w:val="23"/>
              </w:rPr>
              <w:t>Within this Local O</w:t>
            </w:r>
            <w:r w:rsidR="00520C16" w:rsidRPr="006C443E">
              <w:rPr>
                <w:sz w:val="23"/>
                <w:szCs w:val="23"/>
              </w:rPr>
              <w:t>ffer</w:t>
            </w:r>
            <w:r w:rsidR="00E814C9" w:rsidRPr="006C443E">
              <w:rPr>
                <w:sz w:val="23"/>
                <w:szCs w:val="23"/>
              </w:rPr>
              <w:t xml:space="preserve">, </w:t>
            </w:r>
            <w:r w:rsidR="00520C16" w:rsidRPr="006C443E">
              <w:rPr>
                <w:sz w:val="23"/>
                <w:szCs w:val="23"/>
              </w:rPr>
              <w:t>each school is required to</w:t>
            </w:r>
            <w:r w:rsidR="0070537A" w:rsidRPr="006C443E">
              <w:rPr>
                <w:sz w:val="23"/>
                <w:szCs w:val="23"/>
              </w:rPr>
              <w:t xml:space="preserve"> put forward a ‘</w:t>
            </w:r>
            <w:r w:rsidR="00F55E63" w:rsidRPr="006C443E">
              <w:rPr>
                <w:sz w:val="23"/>
                <w:szCs w:val="23"/>
              </w:rPr>
              <w:t>SEN Information Report’, which</w:t>
            </w:r>
            <w:r w:rsidR="00520C16" w:rsidRPr="006C443E">
              <w:rPr>
                <w:sz w:val="23"/>
                <w:szCs w:val="23"/>
              </w:rPr>
              <w:t xml:space="preserve"> outlines the systems available within their school to help children with SEND. </w:t>
            </w:r>
          </w:p>
          <w:p w:rsidR="00520C16" w:rsidRPr="006C443E" w:rsidRDefault="00520C16" w:rsidP="00520C16">
            <w:pPr>
              <w:pStyle w:val="NoSpacing"/>
              <w:rPr>
                <w:sz w:val="23"/>
                <w:szCs w:val="23"/>
                <w:u w:val="single"/>
              </w:rPr>
            </w:pPr>
            <w:r w:rsidRPr="006C443E">
              <w:rPr>
                <w:sz w:val="23"/>
                <w:szCs w:val="23"/>
                <w:u w:val="single"/>
              </w:rPr>
              <w:t xml:space="preserve">THE </w:t>
            </w:r>
            <w:r w:rsidR="00F55E63" w:rsidRPr="006C443E">
              <w:rPr>
                <w:sz w:val="23"/>
                <w:szCs w:val="23"/>
                <w:u w:val="single"/>
              </w:rPr>
              <w:t>SEN INFORMATION REPORT FOR</w:t>
            </w:r>
            <w:r w:rsidR="00C658EB" w:rsidRPr="006C443E">
              <w:rPr>
                <w:sz w:val="23"/>
                <w:szCs w:val="23"/>
                <w:u w:val="single"/>
              </w:rPr>
              <w:t xml:space="preserve"> NEVILL ROAD INFANT SCHOOL</w:t>
            </w:r>
          </w:p>
          <w:p w:rsidR="00520C16" w:rsidRPr="006C443E" w:rsidRDefault="00C658EB" w:rsidP="00520C16">
            <w:pPr>
              <w:pStyle w:val="NoSpacing"/>
              <w:rPr>
                <w:sz w:val="23"/>
                <w:szCs w:val="23"/>
              </w:rPr>
            </w:pPr>
            <w:r w:rsidRPr="006C443E">
              <w:rPr>
                <w:sz w:val="23"/>
                <w:szCs w:val="23"/>
              </w:rPr>
              <w:t xml:space="preserve">The </w:t>
            </w:r>
            <w:r w:rsidR="00F55E63" w:rsidRPr="006C443E">
              <w:rPr>
                <w:sz w:val="23"/>
                <w:szCs w:val="23"/>
              </w:rPr>
              <w:t>SEN INFORMATION REPORT explains</w:t>
            </w:r>
            <w:r w:rsidRPr="006C443E">
              <w:rPr>
                <w:sz w:val="23"/>
                <w:szCs w:val="23"/>
              </w:rPr>
              <w:t xml:space="preserve"> how we provide for children with special educational needs and disabilities.</w:t>
            </w:r>
            <w:r w:rsidR="00520C16" w:rsidRPr="006C443E">
              <w:rPr>
                <w:sz w:val="23"/>
                <w:szCs w:val="23"/>
              </w:rPr>
              <w:t xml:space="preserve"> </w:t>
            </w:r>
          </w:p>
          <w:p w:rsidR="000B28C6" w:rsidRPr="006C443E" w:rsidRDefault="000B28C6" w:rsidP="000B28C6">
            <w:pPr>
              <w:pStyle w:val="NoSpacing"/>
              <w:rPr>
                <w:sz w:val="23"/>
                <w:szCs w:val="23"/>
              </w:rPr>
            </w:pPr>
            <w:r w:rsidRPr="006C443E">
              <w:rPr>
                <w:b/>
                <w:sz w:val="23"/>
                <w:szCs w:val="23"/>
              </w:rPr>
              <w:t>Special Educational Needs (SEN):</w:t>
            </w:r>
            <w:r w:rsidRPr="006C443E">
              <w:rPr>
                <w:sz w:val="23"/>
                <w:szCs w:val="23"/>
              </w:rPr>
              <w:t xml:space="preserve"> A child or young person has SEN if they have a learning difficulty or </w:t>
            </w:r>
            <w:r w:rsidR="006C443E" w:rsidRPr="006C443E">
              <w:rPr>
                <w:sz w:val="23"/>
                <w:szCs w:val="23"/>
              </w:rPr>
              <w:t>disability, which</w:t>
            </w:r>
            <w:r w:rsidRPr="006C443E">
              <w:rPr>
                <w:sz w:val="23"/>
                <w:szCs w:val="23"/>
              </w:rPr>
              <w:t xml:space="preserve"> calls for special educational provision to be made for him or her. A child of compulsory school age or a young person has a learning difficulty or disability if he or she has a significantly greater difficulty in learning than the majority of others of the same age, or has a disability which prevents or hinders him or her from making use of educational facilities of a kind generally provided for others of the same age in mainstream schools or mainstream post-16 institutions.</w:t>
            </w:r>
          </w:p>
          <w:p w:rsidR="00520C16" w:rsidRPr="006C443E" w:rsidRDefault="007A0831" w:rsidP="00C658EB">
            <w:pPr>
              <w:pStyle w:val="NoSpacing"/>
              <w:rPr>
                <w:color w:val="FF0000"/>
                <w:sz w:val="23"/>
                <w:szCs w:val="23"/>
              </w:rPr>
            </w:pPr>
            <w:r w:rsidRPr="006C443E">
              <w:rPr>
                <w:b/>
                <w:sz w:val="23"/>
                <w:szCs w:val="23"/>
              </w:rPr>
              <w:t>Special Educational P</w:t>
            </w:r>
            <w:r w:rsidR="000B28C6" w:rsidRPr="006C443E">
              <w:rPr>
                <w:b/>
                <w:sz w:val="23"/>
                <w:szCs w:val="23"/>
              </w:rPr>
              <w:t>rovision</w:t>
            </w:r>
            <w:r w:rsidR="000B28C6" w:rsidRPr="006C443E">
              <w:rPr>
                <w:sz w:val="23"/>
                <w:szCs w:val="23"/>
              </w:rPr>
              <w:t>: Special educational provision is provision that is different from or additional to that normally available to pupils or students of the same age, which is designed to help children and young people with SEN or disabilities to access the National Curriculum at school or to study at college.</w:t>
            </w:r>
          </w:p>
        </w:tc>
      </w:tr>
      <w:tr w:rsidR="007B15EF" w:rsidTr="004C1619">
        <w:tc>
          <w:tcPr>
            <w:tcW w:w="3085" w:type="dxa"/>
          </w:tcPr>
          <w:p w:rsidR="007B15EF" w:rsidRDefault="00C76901" w:rsidP="007B15EF">
            <w:pPr>
              <w:pStyle w:val="NoSpacing"/>
              <w:rPr>
                <w:sz w:val="24"/>
                <w:szCs w:val="24"/>
              </w:rPr>
            </w:pPr>
            <w:r>
              <w:rPr>
                <w:sz w:val="24"/>
                <w:szCs w:val="24"/>
              </w:rPr>
              <w:t>How does Nevill Road Infant School know if children need extra help</w:t>
            </w:r>
            <w:r w:rsidR="00B027C0">
              <w:rPr>
                <w:sz w:val="24"/>
                <w:szCs w:val="24"/>
              </w:rPr>
              <w:t>,</w:t>
            </w:r>
            <w:r>
              <w:rPr>
                <w:sz w:val="24"/>
                <w:szCs w:val="24"/>
              </w:rPr>
              <w:t xml:space="preserve"> and what should I do if I think my child may have special educational needs?</w:t>
            </w:r>
          </w:p>
        </w:tc>
        <w:tc>
          <w:tcPr>
            <w:tcW w:w="7597" w:type="dxa"/>
          </w:tcPr>
          <w:p w:rsidR="007B15EF" w:rsidRPr="00F90C7B" w:rsidRDefault="00FE3F13" w:rsidP="004D3101">
            <w:pPr>
              <w:pStyle w:val="NoSpacing"/>
              <w:numPr>
                <w:ilvl w:val="0"/>
                <w:numId w:val="1"/>
              </w:numPr>
              <w:rPr>
                <w:sz w:val="20"/>
                <w:szCs w:val="20"/>
              </w:rPr>
            </w:pPr>
            <w:r w:rsidRPr="00F90C7B">
              <w:rPr>
                <w:sz w:val="20"/>
                <w:szCs w:val="20"/>
              </w:rPr>
              <w:t>We have rigorous monitoring in place to track the progress of our learners.</w:t>
            </w:r>
          </w:p>
          <w:p w:rsidR="00FE3F13" w:rsidRPr="00F90C7B" w:rsidRDefault="00FE3F13" w:rsidP="004D3101">
            <w:pPr>
              <w:pStyle w:val="NoSpacing"/>
              <w:numPr>
                <w:ilvl w:val="0"/>
                <w:numId w:val="1"/>
              </w:numPr>
              <w:rPr>
                <w:sz w:val="20"/>
                <w:szCs w:val="20"/>
              </w:rPr>
            </w:pPr>
            <w:r w:rsidRPr="00F90C7B">
              <w:rPr>
                <w:sz w:val="20"/>
                <w:szCs w:val="20"/>
              </w:rPr>
              <w:t>Our staff are experienced in using data and other forms of assessment to identify any additional needs and to celebrate achievement.</w:t>
            </w:r>
          </w:p>
          <w:p w:rsidR="00F32901" w:rsidRPr="00F90C7B" w:rsidRDefault="00FE3F13" w:rsidP="004D3101">
            <w:pPr>
              <w:pStyle w:val="NoSpacing"/>
              <w:numPr>
                <w:ilvl w:val="0"/>
                <w:numId w:val="1"/>
              </w:numPr>
              <w:rPr>
                <w:sz w:val="20"/>
                <w:szCs w:val="20"/>
              </w:rPr>
            </w:pPr>
            <w:r w:rsidRPr="00F90C7B">
              <w:rPr>
                <w:sz w:val="20"/>
                <w:szCs w:val="20"/>
              </w:rPr>
              <w:t xml:space="preserve">Assessment details are updated </w:t>
            </w:r>
            <w:r w:rsidR="006C443E" w:rsidRPr="00F90C7B">
              <w:rPr>
                <w:sz w:val="20"/>
                <w:szCs w:val="20"/>
              </w:rPr>
              <w:t>half-termly</w:t>
            </w:r>
            <w:r w:rsidRPr="00F90C7B">
              <w:rPr>
                <w:sz w:val="20"/>
                <w:szCs w:val="20"/>
              </w:rPr>
              <w:t>, and intervention</w:t>
            </w:r>
            <w:r w:rsidR="00D51B06" w:rsidRPr="00F90C7B">
              <w:rPr>
                <w:sz w:val="20"/>
                <w:szCs w:val="20"/>
              </w:rPr>
              <w:t>s</w:t>
            </w:r>
            <w:r w:rsidRPr="00F90C7B">
              <w:rPr>
                <w:sz w:val="20"/>
                <w:szCs w:val="20"/>
              </w:rPr>
              <w:t xml:space="preserve"> put in place if necessary. </w:t>
            </w:r>
          </w:p>
          <w:p w:rsidR="00FE3F13" w:rsidRPr="00F90C7B" w:rsidRDefault="00FE3F13" w:rsidP="004D3101">
            <w:pPr>
              <w:pStyle w:val="NoSpacing"/>
              <w:numPr>
                <w:ilvl w:val="0"/>
                <w:numId w:val="1"/>
              </w:numPr>
              <w:rPr>
                <w:sz w:val="20"/>
                <w:szCs w:val="20"/>
              </w:rPr>
            </w:pPr>
            <w:r w:rsidRPr="00F90C7B">
              <w:rPr>
                <w:sz w:val="20"/>
                <w:szCs w:val="20"/>
              </w:rPr>
              <w:t>Parents/carers are encouraged to speak to the class teacher about any concerns they have.</w:t>
            </w:r>
          </w:p>
        </w:tc>
      </w:tr>
      <w:tr w:rsidR="007B15EF" w:rsidTr="004C1619">
        <w:tc>
          <w:tcPr>
            <w:tcW w:w="3085" w:type="dxa"/>
          </w:tcPr>
          <w:p w:rsidR="007B15EF" w:rsidRDefault="00C76901" w:rsidP="007B15EF">
            <w:pPr>
              <w:pStyle w:val="NoSpacing"/>
              <w:rPr>
                <w:sz w:val="24"/>
                <w:szCs w:val="24"/>
              </w:rPr>
            </w:pPr>
            <w:r>
              <w:rPr>
                <w:sz w:val="24"/>
                <w:szCs w:val="24"/>
              </w:rPr>
              <w:t>How will Nevill Road Infant School support my child?</w:t>
            </w:r>
          </w:p>
        </w:tc>
        <w:tc>
          <w:tcPr>
            <w:tcW w:w="7597" w:type="dxa"/>
          </w:tcPr>
          <w:p w:rsidR="00FE3F13" w:rsidRPr="00F90C7B" w:rsidRDefault="00F55E63" w:rsidP="00FE3F13">
            <w:pPr>
              <w:pStyle w:val="NoSpacing"/>
              <w:rPr>
                <w:sz w:val="20"/>
                <w:szCs w:val="20"/>
              </w:rPr>
            </w:pPr>
            <w:r w:rsidRPr="00F90C7B">
              <w:rPr>
                <w:sz w:val="20"/>
                <w:szCs w:val="20"/>
              </w:rPr>
              <w:t xml:space="preserve">At </w:t>
            </w:r>
            <w:proofErr w:type="spellStart"/>
            <w:r w:rsidRPr="00F90C7B">
              <w:rPr>
                <w:sz w:val="20"/>
                <w:szCs w:val="20"/>
              </w:rPr>
              <w:t>Nevill</w:t>
            </w:r>
            <w:proofErr w:type="spellEnd"/>
            <w:r w:rsidRPr="00F90C7B">
              <w:rPr>
                <w:sz w:val="20"/>
                <w:szCs w:val="20"/>
              </w:rPr>
              <w:t xml:space="preserve"> Road Infant School, we have a Graduated Response to </w:t>
            </w:r>
            <w:r w:rsidR="00D94807" w:rsidRPr="00F90C7B">
              <w:rPr>
                <w:sz w:val="20"/>
                <w:szCs w:val="20"/>
              </w:rPr>
              <w:t xml:space="preserve">meeting </w:t>
            </w:r>
            <w:r w:rsidR="003126C5" w:rsidRPr="00F90C7B">
              <w:rPr>
                <w:sz w:val="20"/>
                <w:szCs w:val="20"/>
              </w:rPr>
              <w:t>SEND</w:t>
            </w:r>
            <w:r w:rsidR="00D94807" w:rsidRPr="00F90C7B">
              <w:rPr>
                <w:sz w:val="20"/>
                <w:szCs w:val="20"/>
              </w:rPr>
              <w:t xml:space="preserve"> in school</w:t>
            </w:r>
          </w:p>
          <w:p w:rsidR="00F55E63" w:rsidRPr="00F90C7B" w:rsidRDefault="00F55E63" w:rsidP="00F55E63">
            <w:pPr>
              <w:pStyle w:val="NoSpacing"/>
              <w:rPr>
                <w:sz w:val="20"/>
                <w:szCs w:val="20"/>
              </w:rPr>
            </w:pPr>
            <w:r w:rsidRPr="00F90C7B">
              <w:rPr>
                <w:b/>
                <w:sz w:val="20"/>
                <w:szCs w:val="20"/>
                <w:u w:val="single"/>
              </w:rPr>
              <w:t xml:space="preserve">Universal Provision: </w:t>
            </w:r>
            <w:r w:rsidRPr="00F90C7B">
              <w:rPr>
                <w:sz w:val="20"/>
                <w:szCs w:val="20"/>
              </w:rPr>
              <w:t xml:space="preserve">The needs of most of our children in school can be met through Quality First Teaching within the classroom. </w:t>
            </w:r>
            <w:r w:rsidR="003126C5" w:rsidRPr="00F90C7B">
              <w:rPr>
                <w:rFonts w:eastAsia="Times New Roman" w:cstheme="minorHAnsi"/>
                <w:sz w:val="20"/>
                <w:szCs w:val="20"/>
                <w:lang w:eastAsia="en-GB"/>
              </w:rPr>
              <w:t>Teachers will modify and adapt resources, activities and environmental factors to enable all pupils to access the curriculum.</w:t>
            </w:r>
            <w:r w:rsidR="003126C5" w:rsidRPr="00F90C7B">
              <w:rPr>
                <w:sz w:val="20"/>
                <w:szCs w:val="20"/>
              </w:rPr>
              <w:t xml:space="preserve"> Pupils who require further classroom support </w:t>
            </w:r>
            <w:r w:rsidR="00D94807" w:rsidRPr="00F90C7B">
              <w:rPr>
                <w:sz w:val="20"/>
                <w:szCs w:val="20"/>
              </w:rPr>
              <w:t>benefit from</w:t>
            </w:r>
            <w:r w:rsidR="003126C5" w:rsidRPr="00F90C7B">
              <w:rPr>
                <w:sz w:val="20"/>
                <w:szCs w:val="20"/>
              </w:rPr>
              <w:t xml:space="preserve"> additional small group, and</w:t>
            </w:r>
            <w:r w:rsidR="00D94807" w:rsidRPr="00F90C7B">
              <w:rPr>
                <w:sz w:val="20"/>
                <w:szCs w:val="20"/>
              </w:rPr>
              <w:t>/or</w:t>
            </w:r>
            <w:r w:rsidR="003126C5" w:rsidRPr="00F90C7B">
              <w:rPr>
                <w:sz w:val="20"/>
                <w:szCs w:val="20"/>
              </w:rPr>
              <w:t xml:space="preserve"> individual interventions to target their particular area of difficulty or specific gap in learning.  </w:t>
            </w:r>
          </w:p>
          <w:p w:rsidR="00D94807" w:rsidRPr="00F90C7B" w:rsidRDefault="00F55E63" w:rsidP="00FE3F13">
            <w:pPr>
              <w:pStyle w:val="NoSpacing"/>
              <w:rPr>
                <w:sz w:val="20"/>
                <w:szCs w:val="20"/>
              </w:rPr>
            </w:pPr>
            <w:r w:rsidRPr="00F90C7B">
              <w:rPr>
                <w:b/>
                <w:sz w:val="20"/>
                <w:szCs w:val="20"/>
                <w:u w:val="single"/>
              </w:rPr>
              <w:t>Targeted Provision</w:t>
            </w:r>
            <w:r w:rsidRPr="00F90C7B">
              <w:rPr>
                <w:sz w:val="20"/>
                <w:szCs w:val="20"/>
              </w:rPr>
              <w:t>:</w:t>
            </w:r>
            <w:r w:rsidR="003126C5" w:rsidRPr="00F90C7B">
              <w:rPr>
                <w:sz w:val="20"/>
                <w:szCs w:val="20"/>
              </w:rPr>
              <w:t xml:space="preserve"> If this early intervention support does not assist pupils in making expected progress, some pupils may then need more Targeted Provision that is ‘additional to’ or ‘different </w:t>
            </w:r>
            <w:r w:rsidR="00D94807" w:rsidRPr="00F90C7B">
              <w:rPr>
                <w:sz w:val="20"/>
                <w:szCs w:val="20"/>
              </w:rPr>
              <w:t>from’. These children may</w:t>
            </w:r>
            <w:r w:rsidR="00D94807" w:rsidRPr="00F90C7B">
              <w:rPr>
                <w:i/>
                <w:iCs/>
                <w:sz w:val="20"/>
                <w:szCs w:val="20"/>
              </w:rPr>
              <w:t xml:space="preserve"> </w:t>
            </w:r>
            <w:r w:rsidR="00D94807" w:rsidRPr="00F90C7B">
              <w:rPr>
                <w:sz w:val="20"/>
                <w:szCs w:val="20"/>
              </w:rPr>
              <w:t>be placed on the SEND register at ‘</w:t>
            </w:r>
            <w:r w:rsidR="00D94807" w:rsidRPr="00F90C7B">
              <w:rPr>
                <w:b/>
                <w:bCs/>
                <w:sz w:val="20"/>
                <w:szCs w:val="20"/>
              </w:rPr>
              <w:t xml:space="preserve">SEN Support.’ </w:t>
            </w:r>
            <w:r w:rsidR="00D94807" w:rsidRPr="00F90C7B">
              <w:rPr>
                <w:sz w:val="20"/>
                <w:szCs w:val="20"/>
              </w:rPr>
              <w:t xml:space="preserve">  It is at this point that referrals can be made to Outside Agencies</w:t>
            </w:r>
          </w:p>
          <w:p w:rsidR="00D94807" w:rsidRPr="00F90C7B" w:rsidRDefault="00D94807" w:rsidP="00D94807">
            <w:pPr>
              <w:pStyle w:val="NoSpacing"/>
              <w:rPr>
                <w:b/>
                <w:bCs/>
                <w:sz w:val="20"/>
                <w:szCs w:val="20"/>
              </w:rPr>
            </w:pPr>
            <w:r w:rsidRPr="00F90C7B">
              <w:rPr>
                <w:b/>
                <w:sz w:val="20"/>
                <w:szCs w:val="20"/>
                <w:u w:val="single"/>
              </w:rPr>
              <w:t>Personalised Provision</w:t>
            </w:r>
            <w:r w:rsidR="00FE3F13" w:rsidRPr="00F90C7B">
              <w:rPr>
                <w:sz w:val="20"/>
                <w:szCs w:val="20"/>
              </w:rPr>
              <w:t xml:space="preserve"> </w:t>
            </w:r>
            <w:r w:rsidRPr="00F90C7B">
              <w:rPr>
                <w:sz w:val="20"/>
                <w:szCs w:val="20"/>
              </w:rPr>
              <w:t xml:space="preserve">Some children will have wide ranging and complex needs, requiring more individualised and specialised packages of provision. Some of these children </w:t>
            </w:r>
            <w:r w:rsidRPr="00F90C7B">
              <w:rPr>
                <w:i/>
                <w:iCs/>
                <w:sz w:val="20"/>
                <w:szCs w:val="20"/>
              </w:rPr>
              <w:t>may</w:t>
            </w:r>
            <w:r w:rsidRPr="00F90C7B">
              <w:rPr>
                <w:sz w:val="20"/>
                <w:szCs w:val="20"/>
              </w:rPr>
              <w:t xml:space="preserve"> require an </w:t>
            </w:r>
            <w:r w:rsidRPr="00F90C7B">
              <w:rPr>
                <w:b/>
                <w:bCs/>
                <w:sz w:val="20"/>
                <w:szCs w:val="20"/>
              </w:rPr>
              <w:t>Education and Health and Care Plan (EHCP)</w:t>
            </w:r>
          </w:p>
          <w:p w:rsidR="006C443E" w:rsidRPr="00F90C7B" w:rsidRDefault="006C443E" w:rsidP="006C443E">
            <w:pPr>
              <w:pStyle w:val="NoSpacing"/>
              <w:numPr>
                <w:ilvl w:val="0"/>
                <w:numId w:val="14"/>
              </w:numPr>
              <w:rPr>
                <w:sz w:val="20"/>
                <w:szCs w:val="20"/>
              </w:rPr>
            </w:pPr>
            <w:r w:rsidRPr="00F90C7B">
              <w:rPr>
                <w:sz w:val="20"/>
                <w:szCs w:val="20"/>
              </w:rPr>
              <w:t>Co-production with parents is key to meeting the needs of our SEN children</w:t>
            </w:r>
          </w:p>
          <w:p w:rsidR="006C443E" w:rsidRPr="00F90C7B" w:rsidRDefault="00D02614" w:rsidP="0006720A">
            <w:pPr>
              <w:pStyle w:val="NoSpacing"/>
              <w:numPr>
                <w:ilvl w:val="0"/>
                <w:numId w:val="3"/>
              </w:numPr>
              <w:rPr>
                <w:sz w:val="20"/>
                <w:szCs w:val="20"/>
              </w:rPr>
            </w:pPr>
            <w:r w:rsidRPr="00F90C7B">
              <w:rPr>
                <w:sz w:val="20"/>
                <w:szCs w:val="20"/>
              </w:rPr>
              <w:t xml:space="preserve">On transition to a new class or </w:t>
            </w:r>
            <w:r w:rsidR="006C443E" w:rsidRPr="00F90C7B">
              <w:rPr>
                <w:sz w:val="20"/>
                <w:szCs w:val="20"/>
              </w:rPr>
              <w:t>school,</w:t>
            </w:r>
            <w:r w:rsidRPr="00F90C7B">
              <w:rPr>
                <w:sz w:val="20"/>
                <w:szCs w:val="20"/>
              </w:rPr>
              <w:t xml:space="preserve"> all information </w:t>
            </w:r>
            <w:r w:rsidR="006C443E" w:rsidRPr="00F90C7B">
              <w:rPr>
                <w:sz w:val="20"/>
                <w:szCs w:val="20"/>
              </w:rPr>
              <w:t>is</w:t>
            </w:r>
            <w:r w:rsidRPr="00F90C7B">
              <w:rPr>
                <w:sz w:val="20"/>
                <w:szCs w:val="20"/>
              </w:rPr>
              <w:t xml:space="preserve"> shared. Transition meetings are held before the start of a new school year. There are separate meetings with the SENCO. </w:t>
            </w:r>
            <w:r w:rsidR="008A7AF2" w:rsidRPr="00F90C7B">
              <w:rPr>
                <w:sz w:val="20"/>
                <w:szCs w:val="20"/>
              </w:rPr>
              <w:t>R</w:t>
            </w:r>
            <w:r w:rsidRPr="00F90C7B">
              <w:rPr>
                <w:sz w:val="20"/>
                <w:szCs w:val="20"/>
              </w:rPr>
              <w:t>eview meetings for children</w:t>
            </w:r>
            <w:r w:rsidR="008A7AF2" w:rsidRPr="00F90C7B">
              <w:rPr>
                <w:sz w:val="20"/>
                <w:szCs w:val="20"/>
              </w:rPr>
              <w:t xml:space="preserve"> on SEN Support take place at regular intervals </w:t>
            </w:r>
            <w:r w:rsidR="006C443E" w:rsidRPr="00F90C7B">
              <w:rPr>
                <w:sz w:val="20"/>
                <w:szCs w:val="20"/>
              </w:rPr>
              <w:t xml:space="preserve">throughout the year </w:t>
            </w:r>
            <w:r w:rsidR="008A7AF2" w:rsidRPr="00F90C7B">
              <w:rPr>
                <w:sz w:val="20"/>
                <w:szCs w:val="20"/>
              </w:rPr>
              <w:t xml:space="preserve">to monitor progress. </w:t>
            </w:r>
          </w:p>
          <w:p w:rsidR="007A4E47" w:rsidRPr="00F90C7B" w:rsidRDefault="007A4E47" w:rsidP="0006720A">
            <w:pPr>
              <w:pStyle w:val="NoSpacing"/>
              <w:numPr>
                <w:ilvl w:val="0"/>
                <w:numId w:val="3"/>
              </w:numPr>
              <w:rPr>
                <w:sz w:val="20"/>
                <w:szCs w:val="20"/>
              </w:rPr>
            </w:pPr>
            <w:r w:rsidRPr="00F90C7B">
              <w:rPr>
                <w:sz w:val="20"/>
                <w:szCs w:val="20"/>
              </w:rPr>
              <w:t>Our governors work with the Head teacher, SENCO and staff to monitor the quality of our special educational needs provision.</w:t>
            </w:r>
          </w:p>
          <w:p w:rsidR="007A4E47" w:rsidRPr="00F90C7B" w:rsidRDefault="007A4E47" w:rsidP="00EB6767">
            <w:pPr>
              <w:pStyle w:val="NoSpacing"/>
              <w:numPr>
                <w:ilvl w:val="0"/>
                <w:numId w:val="3"/>
              </w:numPr>
              <w:rPr>
                <w:sz w:val="20"/>
                <w:szCs w:val="20"/>
              </w:rPr>
            </w:pPr>
            <w:r w:rsidRPr="00F90C7B">
              <w:rPr>
                <w:sz w:val="20"/>
                <w:szCs w:val="20"/>
              </w:rPr>
              <w:t>All interventions are research informed and evidence based and are measure</w:t>
            </w:r>
            <w:r w:rsidR="001C5450" w:rsidRPr="00F90C7B">
              <w:rPr>
                <w:sz w:val="20"/>
                <w:szCs w:val="20"/>
              </w:rPr>
              <w:t>d</w:t>
            </w:r>
            <w:r w:rsidRPr="00F90C7B">
              <w:rPr>
                <w:sz w:val="20"/>
                <w:szCs w:val="20"/>
              </w:rPr>
              <w:t xml:space="preserve"> to monitor impact against expected rates of progress.</w:t>
            </w:r>
          </w:p>
        </w:tc>
      </w:tr>
      <w:tr w:rsidR="007B15EF" w:rsidTr="004C1619">
        <w:tc>
          <w:tcPr>
            <w:tcW w:w="3085" w:type="dxa"/>
          </w:tcPr>
          <w:p w:rsidR="007B15EF" w:rsidRDefault="00C76901" w:rsidP="007B15EF">
            <w:pPr>
              <w:pStyle w:val="NoSpacing"/>
              <w:rPr>
                <w:sz w:val="24"/>
                <w:szCs w:val="24"/>
              </w:rPr>
            </w:pPr>
            <w:r>
              <w:rPr>
                <w:sz w:val="24"/>
                <w:szCs w:val="24"/>
              </w:rPr>
              <w:t>How will the curriculum be matched to my child’s needs?</w:t>
            </w:r>
          </w:p>
        </w:tc>
        <w:tc>
          <w:tcPr>
            <w:tcW w:w="7597" w:type="dxa"/>
          </w:tcPr>
          <w:p w:rsidR="007B15EF" w:rsidRPr="00F90C7B" w:rsidRDefault="001A1FDB" w:rsidP="004D3101">
            <w:pPr>
              <w:pStyle w:val="NoSpacing"/>
              <w:numPr>
                <w:ilvl w:val="0"/>
                <w:numId w:val="3"/>
              </w:numPr>
              <w:rPr>
                <w:sz w:val="20"/>
                <w:szCs w:val="20"/>
              </w:rPr>
            </w:pPr>
            <w:r w:rsidRPr="00F90C7B">
              <w:rPr>
                <w:sz w:val="20"/>
                <w:szCs w:val="20"/>
              </w:rPr>
              <w:t>Differentiation is embedded into our curriculum and practice. We have regular progress meetings where we monitor progress and consider the next steps</w:t>
            </w:r>
            <w:r w:rsidR="00F90C7B" w:rsidRPr="00F90C7B">
              <w:rPr>
                <w:sz w:val="20"/>
                <w:szCs w:val="20"/>
              </w:rPr>
              <w:t xml:space="preserve"> in learning</w:t>
            </w:r>
            <w:r w:rsidRPr="00F90C7B">
              <w:rPr>
                <w:sz w:val="20"/>
                <w:szCs w:val="20"/>
              </w:rPr>
              <w:t xml:space="preserve">. Class teachers </w:t>
            </w:r>
            <w:r w:rsidR="006C443E" w:rsidRPr="00F90C7B">
              <w:rPr>
                <w:sz w:val="20"/>
                <w:szCs w:val="20"/>
              </w:rPr>
              <w:t>have a good u</w:t>
            </w:r>
            <w:r w:rsidR="00F90C7B" w:rsidRPr="00F90C7B">
              <w:rPr>
                <w:sz w:val="20"/>
                <w:szCs w:val="20"/>
              </w:rPr>
              <w:t xml:space="preserve">nderstanding of children’s entitlement </w:t>
            </w:r>
            <w:r w:rsidR="00F90C7B" w:rsidRPr="00F90C7B">
              <w:rPr>
                <w:sz w:val="20"/>
                <w:szCs w:val="20"/>
              </w:rPr>
              <w:lastRenderedPageBreak/>
              <w:t>under Universal P</w:t>
            </w:r>
            <w:r w:rsidR="006C443E" w:rsidRPr="00F90C7B">
              <w:rPr>
                <w:sz w:val="20"/>
                <w:szCs w:val="20"/>
              </w:rPr>
              <w:t xml:space="preserve">rovision </w:t>
            </w:r>
            <w:r w:rsidRPr="00F90C7B">
              <w:rPr>
                <w:sz w:val="20"/>
                <w:szCs w:val="20"/>
              </w:rPr>
              <w:t xml:space="preserve">and this is monitored by the head teacher, senior management, subject leaders and Local Authority partners. </w:t>
            </w:r>
          </w:p>
          <w:p w:rsidR="00453B63" w:rsidRPr="00F90C7B" w:rsidRDefault="00453B63" w:rsidP="004D3101">
            <w:pPr>
              <w:pStyle w:val="NoSpacing"/>
              <w:numPr>
                <w:ilvl w:val="0"/>
                <w:numId w:val="3"/>
              </w:numPr>
              <w:rPr>
                <w:sz w:val="20"/>
                <w:szCs w:val="20"/>
              </w:rPr>
            </w:pPr>
            <w:r w:rsidRPr="00F90C7B">
              <w:rPr>
                <w:sz w:val="20"/>
                <w:szCs w:val="20"/>
              </w:rPr>
              <w:t>All children in the Early Years work towards the</w:t>
            </w:r>
            <w:r w:rsidR="00C35773" w:rsidRPr="00F90C7B">
              <w:rPr>
                <w:sz w:val="20"/>
                <w:szCs w:val="20"/>
              </w:rPr>
              <w:t xml:space="preserve"> Early Learning Goals.</w:t>
            </w:r>
            <w:r w:rsidRPr="00F90C7B">
              <w:rPr>
                <w:sz w:val="20"/>
                <w:szCs w:val="20"/>
              </w:rPr>
              <w:t xml:space="preserve"> </w:t>
            </w:r>
          </w:p>
          <w:p w:rsidR="00C658EB" w:rsidRPr="00F90C7B" w:rsidRDefault="004D3101" w:rsidP="00F90C7B">
            <w:pPr>
              <w:pStyle w:val="NoSpacing"/>
              <w:numPr>
                <w:ilvl w:val="0"/>
                <w:numId w:val="3"/>
              </w:numPr>
              <w:rPr>
                <w:sz w:val="20"/>
                <w:szCs w:val="20"/>
              </w:rPr>
            </w:pPr>
            <w:r w:rsidRPr="00F90C7B">
              <w:rPr>
                <w:sz w:val="20"/>
                <w:szCs w:val="20"/>
              </w:rPr>
              <w:t>In</w:t>
            </w:r>
            <w:r w:rsidR="00453B63" w:rsidRPr="00F90C7B">
              <w:rPr>
                <w:sz w:val="20"/>
                <w:szCs w:val="20"/>
              </w:rPr>
              <w:t xml:space="preserve"> </w:t>
            </w:r>
            <w:r w:rsidR="00F90C7B" w:rsidRPr="00F90C7B">
              <w:rPr>
                <w:sz w:val="20"/>
                <w:szCs w:val="20"/>
              </w:rPr>
              <w:t>Year</w:t>
            </w:r>
            <w:r w:rsidR="00453B63" w:rsidRPr="00F90C7B">
              <w:rPr>
                <w:sz w:val="20"/>
                <w:szCs w:val="20"/>
              </w:rPr>
              <w:t xml:space="preserve"> 1 and 2 the children follow the National Curriculum.</w:t>
            </w:r>
          </w:p>
        </w:tc>
      </w:tr>
      <w:tr w:rsidR="007B15EF" w:rsidTr="004C1619">
        <w:tc>
          <w:tcPr>
            <w:tcW w:w="3085" w:type="dxa"/>
          </w:tcPr>
          <w:p w:rsidR="007B15EF" w:rsidRDefault="00C76901" w:rsidP="00EB6767">
            <w:pPr>
              <w:pStyle w:val="NoSpacing"/>
              <w:rPr>
                <w:sz w:val="24"/>
                <w:szCs w:val="24"/>
              </w:rPr>
            </w:pPr>
            <w:r>
              <w:rPr>
                <w:sz w:val="24"/>
                <w:szCs w:val="24"/>
              </w:rPr>
              <w:lastRenderedPageBreak/>
              <w:t>How will I know how my child is doing and how will staff help me to support my child’s learning</w:t>
            </w:r>
            <w:r w:rsidR="00EB6767">
              <w:rPr>
                <w:sz w:val="24"/>
                <w:szCs w:val="24"/>
              </w:rPr>
              <w:t xml:space="preserve"> at home</w:t>
            </w:r>
            <w:r>
              <w:rPr>
                <w:sz w:val="24"/>
                <w:szCs w:val="24"/>
              </w:rPr>
              <w:t>?</w:t>
            </w:r>
          </w:p>
        </w:tc>
        <w:tc>
          <w:tcPr>
            <w:tcW w:w="7597" w:type="dxa"/>
          </w:tcPr>
          <w:p w:rsidR="00CA11FA" w:rsidRPr="00F90C7B" w:rsidRDefault="00453B63" w:rsidP="004D3101">
            <w:pPr>
              <w:pStyle w:val="NoSpacing"/>
              <w:numPr>
                <w:ilvl w:val="0"/>
                <w:numId w:val="3"/>
              </w:numPr>
              <w:rPr>
                <w:sz w:val="20"/>
                <w:szCs w:val="20"/>
              </w:rPr>
            </w:pPr>
            <w:r w:rsidRPr="00F90C7B">
              <w:rPr>
                <w:sz w:val="20"/>
                <w:szCs w:val="20"/>
              </w:rPr>
              <w:t xml:space="preserve">We regularly </w:t>
            </w:r>
            <w:r w:rsidR="00CA11FA" w:rsidRPr="00F90C7B">
              <w:rPr>
                <w:sz w:val="20"/>
                <w:szCs w:val="20"/>
              </w:rPr>
              <w:t>revi</w:t>
            </w:r>
            <w:r w:rsidR="001C5450" w:rsidRPr="00F90C7B">
              <w:rPr>
                <w:sz w:val="20"/>
                <w:szCs w:val="20"/>
              </w:rPr>
              <w:t>ew children’s progress against n</w:t>
            </w:r>
            <w:r w:rsidR="00CA11FA" w:rsidRPr="00F90C7B">
              <w:rPr>
                <w:sz w:val="20"/>
                <w:szCs w:val="20"/>
              </w:rPr>
              <w:t xml:space="preserve">ational expectations and age related expectations. Teachers are continually assessing and reviewing children’s progress, noting areas of improvement and areas where support is needed. </w:t>
            </w:r>
            <w:r w:rsidRPr="00F90C7B">
              <w:rPr>
                <w:sz w:val="20"/>
                <w:szCs w:val="20"/>
              </w:rPr>
              <w:t xml:space="preserve"> </w:t>
            </w:r>
            <w:r w:rsidR="00CA11FA" w:rsidRPr="00F90C7B">
              <w:rPr>
                <w:sz w:val="20"/>
                <w:szCs w:val="20"/>
              </w:rPr>
              <w:t xml:space="preserve">Children who are not making expected progress are </w:t>
            </w:r>
            <w:r w:rsidR="004C1619" w:rsidRPr="00F90C7B">
              <w:rPr>
                <w:sz w:val="20"/>
                <w:szCs w:val="20"/>
              </w:rPr>
              <w:t>identified</w:t>
            </w:r>
            <w:r w:rsidR="00CA11FA" w:rsidRPr="00F90C7B">
              <w:rPr>
                <w:sz w:val="20"/>
                <w:szCs w:val="20"/>
              </w:rPr>
              <w:t xml:space="preserve"> during our review meetings</w:t>
            </w:r>
            <w:r w:rsidR="004C1619" w:rsidRPr="00F90C7B">
              <w:rPr>
                <w:sz w:val="20"/>
                <w:szCs w:val="20"/>
              </w:rPr>
              <w:t xml:space="preserve"> and we discuss what further support can be given to aid their progress</w:t>
            </w:r>
            <w:r w:rsidR="00EB6767" w:rsidRPr="00F90C7B">
              <w:rPr>
                <w:sz w:val="20"/>
                <w:szCs w:val="20"/>
              </w:rPr>
              <w:t xml:space="preserve"> and development.</w:t>
            </w:r>
          </w:p>
          <w:p w:rsidR="007B15EF" w:rsidRPr="00F90C7B" w:rsidRDefault="00A9510F" w:rsidP="004D3101">
            <w:pPr>
              <w:pStyle w:val="NoSpacing"/>
              <w:numPr>
                <w:ilvl w:val="0"/>
                <w:numId w:val="3"/>
              </w:numPr>
              <w:rPr>
                <w:sz w:val="20"/>
                <w:szCs w:val="20"/>
              </w:rPr>
            </w:pPr>
            <w:r w:rsidRPr="00F90C7B">
              <w:rPr>
                <w:sz w:val="20"/>
                <w:szCs w:val="20"/>
              </w:rPr>
              <w:t>Parent</w:t>
            </w:r>
            <w:r w:rsidR="00F1548D" w:rsidRPr="00F90C7B">
              <w:rPr>
                <w:sz w:val="20"/>
                <w:szCs w:val="20"/>
              </w:rPr>
              <w:t>/C</w:t>
            </w:r>
            <w:r w:rsidR="00E945ED" w:rsidRPr="00F90C7B">
              <w:rPr>
                <w:sz w:val="20"/>
                <w:szCs w:val="20"/>
              </w:rPr>
              <w:t>arer</w:t>
            </w:r>
            <w:r w:rsidRPr="00F90C7B">
              <w:rPr>
                <w:sz w:val="20"/>
                <w:szCs w:val="20"/>
              </w:rPr>
              <w:t xml:space="preserve"> Interviews are held</w:t>
            </w:r>
            <w:r w:rsidR="00E945ED" w:rsidRPr="00F90C7B">
              <w:rPr>
                <w:sz w:val="20"/>
                <w:szCs w:val="20"/>
              </w:rPr>
              <w:t xml:space="preserve"> at the end of the first term and during the spring term. Parents</w:t>
            </w:r>
            <w:r w:rsidR="00F1548D" w:rsidRPr="00F90C7B">
              <w:rPr>
                <w:sz w:val="20"/>
                <w:szCs w:val="20"/>
              </w:rPr>
              <w:t>/C</w:t>
            </w:r>
            <w:r w:rsidR="00E945ED" w:rsidRPr="00F90C7B">
              <w:rPr>
                <w:sz w:val="20"/>
                <w:szCs w:val="20"/>
              </w:rPr>
              <w:t>arers are given information on what they can do at home to support their child’s learning.</w:t>
            </w:r>
          </w:p>
          <w:p w:rsidR="00F1548D" w:rsidRPr="00F90C7B" w:rsidRDefault="00FC6270" w:rsidP="00C1040D">
            <w:pPr>
              <w:pStyle w:val="NoSpacing"/>
              <w:numPr>
                <w:ilvl w:val="0"/>
                <w:numId w:val="3"/>
              </w:numPr>
              <w:rPr>
                <w:sz w:val="20"/>
                <w:szCs w:val="20"/>
              </w:rPr>
            </w:pPr>
            <w:r w:rsidRPr="00F90C7B">
              <w:rPr>
                <w:sz w:val="20"/>
                <w:szCs w:val="20"/>
              </w:rPr>
              <w:t xml:space="preserve">We </w:t>
            </w:r>
            <w:r w:rsidR="00F1548D" w:rsidRPr="00F90C7B">
              <w:rPr>
                <w:sz w:val="20"/>
                <w:szCs w:val="20"/>
              </w:rPr>
              <w:t xml:space="preserve">also </w:t>
            </w:r>
            <w:r w:rsidRPr="00F90C7B">
              <w:rPr>
                <w:sz w:val="20"/>
                <w:szCs w:val="20"/>
              </w:rPr>
              <w:t>host a number of c</w:t>
            </w:r>
            <w:r w:rsidR="00F1548D" w:rsidRPr="00F90C7B">
              <w:rPr>
                <w:sz w:val="20"/>
                <w:szCs w:val="20"/>
              </w:rPr>
              <w:t xml:space="preserve">urriculum evenings and </w:t>
            </w:r>
            <w:r w:rsidRPr="00F90C7B">
              <w:rPr>
                <w:sz w:val="20"/>
                <w:szCs w:val="20"/>
              </w:rPr>
              <w:t xml:space="preserve">events </w:t>
            </w:r>
            <w:r w:rsidR="00F1548D" w:rsidRPr="00F90C7B">
              <w:rPr>
                <w:sz w:val="20"/>
                <w:szCs w:val="20"/>
              </w:rPr>
              <w:t>and curriculum updates are shared through our school newsletters and/or website.</w:t>
            </w:r>
          </w:p>
          <w:p w:rsidR="00FC6270" w:rsidRPr="00F90C7B" w:rsidRDefault="00FC6270" w:rsidP="00C1040D">
            <w:pPr>
              <w:pStyle w:val="NoSpacing"/>
              <w:numPr>
                <w:ilvl w:val="0"/>
                <w:numId w:val="3"/>
              </w:numPr>
              <w:rPr>
                <w:sz w:val="20"/>
                <w:szCs w:val="20"/>
              </w:rPr>
            </w:pPr>
            <w:r w:rsidRPr="00F90C7B">
              <w:rPr>
                <w:sz w:val="20"/>
                <w:szCs w:val="20"/>
              </w:rPr>
              <w:t>For children who receive extra support</w:t>
            </w:r>
            <w:r w:rsidR="005413B7" w:rsidRPr="00F90C7B">
              <w:rPr>
                <w:sz w:val="20"/>
                <w:szCs w:val="20"/>
              </w:rPr>
              <w:t>,</w:t>
            </w:r>
            <w:r w:rsidRPr="00F90C7B">
              <w:rPr>
                <w:sz w:val="20"/>
                <w:szCs w:val="20"/>
              </w:rPr>
              <w:t xml:space="preserve"> additional meetings are arranged with the SENCO and class teacher to discuss </w:t>
            </w:r>
            <w:r w:rsidR="005413B7" w:rsidRPr="00F90C7B">
              <w:rPr>
                <w:sz w:val="20"/>
                <w:szCs w:val="20"/>
              </w:rPr>
              <w:t xml:space="preserve">and review </w:t>
            </w:r>
            <w:r w:rsidRPr="00F90C7B">
              <w:rPr>
                <w:sz w:val="20"/>
                <w:szCs w:val="20"/>
              </w:rPr>
              <w:t xml:space="preserve">progress </w:t>
            </w:r>
            <w:r w:rsidR="005413B7" w:rsidRPr="00F90C7B">
              <w:rPr>
                <w:sz w:val="20"/>
                <w:szCs w:val="20"/>
              </w:rPr>
              <w:t>against</w:t>
            </w:r>
            <w:r w:rsidRPr="00F90C7B">
              <w:rPr>
                <w:sz w:val="20"/>
                <w:szCs w:val="20"/>
              </w:rPr>
              <w:t xml:space="preserve"> targets</w:t>
            </w:r>
            <w:r w:rsidR="005413B7" w:rsidRPr="00F90C7B">
              <w:rPr>
                <w:sz w:val="20"/>
                <w:szCs w:val="20"/>
              </w:rPr>
              <w:t xml:space="preserve"> set</w:t>
            </w:r>
            <w:r w:rsidR="00A9510F" w:rsidRPr="00F90C7B">
              <w:rPr>
                <w:sz w:val="20"/>
                <w:szCs w:val="20"/>
              </w:rPr>
              <w:t xml:space="preserve"> on the child’s SEN Support plan</w:t>
            </w:r>
            <w:r w:rsidR="00F90C7B">
              <w:rPr>
                <w:sz w:val="20"/>
                <w:szCs w:val="20"/>
              </w:rPr>
              <w:t>.</w:t>
            </w:r>
          </w:p>
          <w:p w:rsidR="00CA11FA" w:rsidRPr="00F90C7B" w:rsidRDefault="00CA11FA" w:rsidP="00F1548D">
            <w:pPr>
              <w:pStyle w:val="NoSpacing"/>
              <w:numPr>
                <w:ilvl w:val="0"/>
                <w:numId w:val="3"/>
              </w:numPr>
              <w:rPr>
                <w:sz w:val="20"/>
                <w:szCs w:val="20"/>
              </w:rPr>
            </w:pPr>
            <w:r w:rsidRPr="00F90C7B">
              <w:rPr>
                <w:sz w:val="20"/>
                <w:szCs w:val="20"/>
              </w:rPr>
              <w:t>We have an open door policy where you are welcome to make an appointment to meet with eithe</w:t>
            </w:r>
            <w:r w:rsidR="00EB6767" w:rsidRPr="00F90C7B">
              <w:rPr>
                <w:sz w:val="20"/>
                <w:szCs w:val="20"/>
              </w:rPr>
              <w:t>r the class teacher or the SENCO</w:t>
            </w:r>
            <w:r w:rsidR="00F1548D" w:rsidRPr="00F90C7B">
              <w:rPr>
                <w:sz w:val="20"/>
                <w:szCs w:val="20"/>
              </w:rPr>
              <w:t>.</w:t>
            </w:r>
            <w:r w:rsidRPr="00F90C7B">
              <w:rPr>
                <w:sz w:val="20"/>
                <w:szCs w:val="20"/>
              </w:rPr>
              <w:t xml:space="preserve"> </w:t>
            </w:r>
          </w:p>
        </w:tc>
      </w:tr>
      <w:tr w:rsidR="007B15EF" w:rsidTr="004C1619">
        <w:tc>
          <w:tcPr>
            <w:tcW w:w="3085" w:type="dxa"/>
          </w:tcPr>
          <w:p w:rsidR="00EB6767" w:rsidRDefault="00C76901" w:rsidP="007B15EF">
            <w:pPr>
              <w:pStyle w:val="NoSpacing"/>
              <w:rPr>
                <w:sz w:val="24"/>
                <w:szCs w:val="24"/>
              </w:rPr>
            </w:pPr>
            <w:r>
              <w:rPr>
                <w:sz w:val="24"/>
                <w:szCs w:val="24"/>
              </w:rPr>
              <w:t xml:space="preserve">What support will there be for my child’s overall </w:t>
            </w:r>
          </w:p>
          <w:p w:rsidR="007B15EF" w:rsidRDefault="00C76901" w:rsidP="007B15EF">
            <w:pPr>
              <w:pStyle w:val="NoSpacing"/>
              <w:rPr>
                <w:sz w:val="24"/>
                <w:szCs w:val="24"/>
              </w:rPr>
            </w:pPr>
            <w:r>
              <w:rPr>
                <w:sz w:val="24"/>
                <w:szCs w:val="24"/>
              </w:rPr>
              <w:t>well-being?</w:t>
            </w:r>
          </w:p>
        </w:tc>
        <w:tc>
          <w:tcPr>
            <w:tcW w:w="7597" w:type="dxa"/>
          </w:tcPr>
          <w:p w:rsidR="004C1619" w:rsidRDefault="004C1619" w:rsidP="004D3101">
            <w:pPr>
              <w:pStyle w:val="NoSpacing"/>
              <w:numPr>
                <w:ilvl w:val="0"/>
                <w:numId w:val="4"/>
              </w:numPr>
              <w:rPr>
                <w:sz w:val="20"/>
                <w:szCs w:val="20"/>
              </w:rPr>
            </w:pPr>
            <w:r>
              <w:rPr>
                <w:sz w:val="20"/>
                <w:szCs w:val="20"/>
              </w:rPr>
              <w:t>We are an inclusive school; we welcome and celebrate diversity. All staff believe that self-esteem is crucial to a child’s well-being. We have a caring and understanding team looking after our children.</w:t>
            </w:r>
          </w:p>
          <w:p w:rsidR="007B15EF" w:rsidRDefault="00BB11EF" w:rsidP="004D3101">
            <w:pPr>
              <w:pStyle w:val="NoSpacing"/>
              <w:numPr>
                <w:ilvl w:val="0"/>
                <w:numId w:val="4"/>
              </w:numPr>
              <w:rPr>
                <w:sz w:val="20"/>
                <w:szCs w:val="20"/>
              </w:rPr>
            </w:pPr>
            <w:r>
              <w:rPr>
                <w:sz w:val="20"/>
                <w:szCs w:val="20"/>
              </w:rPr>
              <w:t>Relevant staff are regularly trained to support m</w:t>
            </w:r>
            <w:r w:rsidR="001C5450">
              <w:rPr>
                <w:sz w:val="20"/>
                <w:szCs w:val="20"/>
              </w:rPr>
              <w:t>edical needs and we have staff</w:t>
            </w:r>
            <w:r>
              <w:rPr>
                <w:sz w:val="20"/>
                <w:szCs w:val="20"/>
              </w:rPr>
              <w:t xml:space="preserve"> trained in paediatric first aid.</w:t>
            </w:r>
          </w:p>
          <w:p w:rsidR="00BB11EF" w:rsidRDefault="00B027C0" w:rsidP="004D3101">
            <w:pPr>
              <w:pStyle w:val="NoSpacing"/>
              <w:numPr>
                <w:ilvl w:val="0"/>
                <w:numId w:val="4"/>
              </w:numPr>
              <w:rPr>
                <w:sz w:val="20"/>
                <w:szCs w:val="20"/>
              </w:rPr>
            </w:pPr>
            <w:r>
              <w:rPr>
                <w:sz w:val="20"/>
                <w:szCs w:val="20"/>
              </w:rPr>
              <w:t>We have a Medical P</w:t>
            </w:r>
            <w:r w:rsidR="00BB11EF">
              <w:rPr>
                <w:sz w:val="20"/>
                <w:szCs w:val="20"/>
              </w:rPr>
              <w:t xml:space="preserve">olicy in place and staff are trained </w:t>
            </w:r>
            <w:r>
              <w:rPr>
                <w:sz w:val="20"/>
                <w:szCs w:val="20"/>
              </w:rPr>
              <w:t xml:space="preserve">to </w:t>
            </w:r>
            <w:r w:rsidR="00BB11EF">
              <w:rPr>
                <w:sz w:val="20"/>
                <w:szCs w:val="20"/>
              </w:rPr>
              <w:t>administer any specific</w:t>
            </w:r>
            <w:r w:rsidR="004C1619">
              <w:rPr>
                <w:sz w:val="20"/>
                <w:szCs w:val="20"/>
              </w:rPr>
              <w:t xml:space="preserve"> medicines when the need arises and this training is regularly updated</w:t>
            </w:r>
            <w:r w:rsidR="00974200">
              <w:rPr>
                <w:sz w:val="20"/>
                <w:szCs w:val="20"/>
              </w:rPr>
              <w:t>.</w:t>
            </w:r>
          </w:p>
          <w:p w:rsidR="00BB11EF" w:rsidRDefault="00EB6767" w:rsidP="004D3101">
            <w:pPr>
              <w:pStyle w:val="NoSpacing"/>
              <w:numPr>
                <w:ilvl w:val="0"/>
                <w:numId w:val="4"/>
              </w:numPr>
              <w:rPr>
                <w:sz w:val="20"/>
                <w:szCs w:val="20"/>
              </w:rPr>
            </w:pPr>
            <w:r>
              <w:rPr>
                <w:sz w:val="20"/>
                <w:szCs w:val="20"/>
              </w:rPr>
              <w:t>Our Behaviour Policy,</w:t>
            </w:r>
            <w:r w:rsidR="00BB11EF">
              <w:rPr>
                <w:sz w:val="20"/>
                <w:szCs w:val="20"/>
              </w:rPr>
              <w:t xml:space="preserve"> which includes guidance on expectations, rewards and sanctions</w:t>
            </w:r>
            <w:r w:rsidR="0057764F">
              <w:rPr>
                <w:sz w:val="20"/>
                <w:szCs w:val="20"/>
              </w:rPr>
              <w:t>,</w:t>
            </w:r>
            <w:r w:rsidR="00BB11EF">
              <w:rPr>
                <w:sz w:val="20"/>
                <w:szCs w:val="20"/>
              </w:rPr>
              <w:t xml:space="preserve"> is understood </w:t>
            </w:r>
            <w:r w:rsidR="00B027C0">
              <w:rPr>
                <w:sz w:val="20"/>
                <w:szCs w:val="20"/>
              </w:rPr>
              <w:t xml:space="preserve">and followed </w:t>
            </w:r>
            <w:r w:rsidR="00BB11EF">
              <w:rPr>
                <w:sz w:val="20"/>
                <w:szCs w:val="20"/>
              </w:rPr>
              <w:t xml:space="preserve">by all staff. </w:t>
            </w:r>
            <w:r w:rsidR="00974200">
              <w:rPr>
                <w:sz w:val="20"/>
                <w:szCs w:val="20"/>
              </w:rPr>
              <w:t xml:space="preserve"> </w:t>
            </w:r>
            <w:r w:rsidR="0057764F">
              <w:rPr>
                <w:sz w:val="20"/>
                <w:szCs w:val="20"/>
              </w:rPr>
              <w:t xml:space="preserve">We </w:t>
            </w:r>
            <w:r w:rsidR="00B027C0">
              <w:rPr>
                <w:sz w:val="20"/>
                <w:szCs w:val="20"/>
              </w:rPr>
              <w:t>adopt</w:t>
            </w:r>
            <w:r w:rsidR="0057764F">
              <w:rPr>
                <w:sz w:val="20"/>
                <w:szCs w:val="20"/>
              </w:rPr>
              <w:t xml:space="preserve"> a positive approach to all types of behaviour and our </w:t>
            </w:r>
            <w:r w:rsidR="00BB11EF">
              <w:rPr>
                <w:sz w:val="20"/>
                <w:szCs w:val="20"/>
              </w:rPr>
              <w:t xml:space="preserve">staff reinforce the behaviour policy consistently throughout the school. </w:t>
            </w:r>
            <w:r w:rsidR="00B027C0">
              <w:rPr>
                <w:sz w:val="20"/>
                <w:szCs w:val="20"/>
              </w:rPr>
              <w:t>The School C</w:t>
            </w:r>
            <w:r w:rsidR="00BB11EF">
              <w:rPr>
                <w:sz w:val="20"/>
                <w:szCs w:val="20"/>
              </w:rPr>
              <w:t xml:space="preserve">ouncil listens carefully to the pupil voice to help make improvements </w:t>
            </w:r>
            <w:r w:rsidR="00B027C0">
              <w:rPr>
                <w:sz w:val="20"/>
                <w:szCs w:val="20"/>
              </w:rPr>
              <w:t>in and around the school.</w:t>
            </w:r>
          </w:p>
          <w:p w:rsidR="001A7987" w:rsidRPr="00FE3F13" w:rsidRDefault="00BB11EF" w:rsidP="00B027C0">
            <w:pPr>
              <w:pStyle w:val="NoSpacing"/>
              <w:numPr>
                <w:ilvl w:val="0"/>
                <w:numId w:val="4"/>
              </w:numPr>
              <w:rPr>
                <w:sz w:val="20"/>
                <w:szCs w:val="20"/>
              </w:rPr>
            </w:pPr>
            <w:r>
              <w:rPr>
                <w:sz w:val="20"/>
                <w:szCs w:val="20"/>
              </w:rPr>
              <w:t xml:space="preserve">We regularly monitor attendance and take the necessary </w:t>
            </w:r>
            <w:r w:rsidR="00B027C0">
              <w:rPr>
                <w:sz w:val="20"/>
                <w:szCs w:val="20"/>
              </w:rPr>
              <w:t>steps</w:t>
            </w:r>
            <w:r>
              <w:rPr>
                <w:sz w:val="20"/>
                <w:szCs w:val="20"/>
              </w:rPr>
              <w:t xml:space="preserve"> to prevent prolonged unauthorised absence. Attendance rates at our school are high and </w:t>
            </w:r>
            <w:r w:rsidR="005413B7">
              <w:rPr>
                <w:sz w:val="20"/>
                <w:szCs w:val="20"/>
              </w:rPr>
              <w:t xml:space="preserve">we </w:t>
            </w:r>
            <w:r>
              <w:rPr>
                <w:sz w:val="20"/>
                <w:szCs w:val="20"/>
              </w:rPr>
              <w:t xml:space="preserve">monitor any absence with the </w:t>
            </w:r>
            <w:r w:rsidR="007A4E47">
              <w:rPr>
                <w:sz w:val="20"/>
                <w:szCs w:val="20"/>
              </w:rPr>
              <w:t>Young People’s Worker</w:t>
            </w:r>
            <w:r>
              <w:rPr>
                <w:sz w:val="20"/>
                <w:szCs w:val="20"/>
              </w:rPr>
              <w:t xml:space="preserve">. She produces termly reports and theses are monitored by the </w:t>
            </w:r>
            <w:r w:rsidR="00974200">
              <w:rPr>
                <w:sz w:val="20"/>
                <w:szCs w:val="20"/>
              </w:rPr>
              <w:t>Head T</w:t>
            </w:r>
            <w:r w:rsidR="005413B7">
              <w:rPr>
                <w:sz w:val="20"/>
                <w:szCs w:val="20"/>
              </w:rPr>
              <w:t>eacher</w:t>
            </w:r>
            <w:r>
              <w:rPr>
                <w:sz w:val="20"/>
                <w:szCs w:val="20"/>
              </w:rPr>
              <w:t>.</w:t>
            </w:r>
          </w:p>
        </w:tc>
      </w:tr>
      <w:tr w:rsidR="00DA17A8" w:rsidTr="004C1619">
        <w:tc>
          <w:tcPr>
            <w:tcW w:w="3085" w:type="dxa"/>
          </w:tcPr>
          <w:p w:rsidR="00DA17A8" w:rsidRDefault="00DA17A8" w:rsidP="00B027C0">
            <w:pPr>
              <w:pStyle w:val="NoSpacing"/>
              <w:rPr>
                <w:sz w:val="24"/>
                <w:szCs w:val="24"/>
              </w:rPr>
            </w:pPr>
            <w:r>
              <w:rPr>
                <w:sz w:val="24"/>
                <w:szCs w:val="24"/>
              </w:rPr>
              <w:t xml:space="preserve">What training </w:t>
            </w:r>
            <w:r w:rsidR="00B027C0">
              <w:rPr>
                <w:sz w:val="24"/>
                <w:szCs w:val="24"/>
              </w:rPr>
              <w:t xml:space="preserve">is in place for those staff who support </w:t>
            </w:r>
            <w:r>
              <w:rPr>
                <w:sz w:val="24"/>
                <w:szCs w:val="24"/>
              </w:rPr>
              <w:t xml:space="preserve">children with </w:t>
            </w:r>
            <w:r w:rsidR="00B027C0">
              <w:rPr>
                <w:sz w:val="24"/>
                <w:szCs w:val="24"/>
              </w:rPr>
              <w:t>SEND?</w:t>
            </w:r>
            <w:r>
              <w:rPr>
                <w:sz w:val="24"/>
                <w:szCs w:val="24"/>
              </w:rPr>
              <w:t xml:space="preserve"> </w:t>
            </w:r>
          </w:p>
        </w:tc>
        <w:tc>
          <w:tcPr>
            <w:tcW w:w="7597" w:type="dxa"/>
          </w:tcPr>
          <w:p w:rsidR="006D1313" w:rsidRDefault="00B027C0" w:rsidP="004D3101">
            <w:pPr>
              <w:pStyle w:val="NoSpacing"/>
              <w:numPr>
                <w:ilvl w:val="0"/>
                <w:numId w:val="5"/>
              </w:numPr>
              <w:rPr>
                <w:sz w:val="20"/>
                <w:szCs w:val="20"/>
              </w:rPr>
            </w:pPr>
            <w:r>
              <w:rPr>
                <w:sz w:val="20"/>
                <w:szCs w:val="20"/>
              </w:rPr>
              <w:t xml:space="preserve">The school </w:t>
            </w:r>
            <w:r w:rsidR="006D1313">
              <w:rPr>
                <w:sz w:val="20"/>
                <w:szCs w:val="20"/>
              </w:rPr>
              <w:t xml:space="preserve">SENCO </w:t>
            </w:r>
            <w:r>
              <w:rPr>
                <w:sz w:val="20"/>
                <w:szCs w:val="20"/>
              </w:rPr>
              <w:t xml:space="preserve">has achieved the </w:t>
            </w:r>
            <w:r w:rsidR="006D1313">
              <w:rPr>
                <w:sz w:val="20"/>
                <w:szCs w:val="20"/>
              </w:rPr>
              <w:t>National SENCO Award</w:t>
            </w:r>
            <w:r w:rsidR="00AB5EA8">
              <w:rPr>
                <w:sz w:val="20"/>
                <w:szCs w:val="20"/>
              </w:rPr>
              <w:t xml:space="preserve"> and </w:t>
            </w:r>
            <w:r>
              <w:rPr>
                <w:sz w:val="20"/>
                <w:szCs w:val="20"/>
              </w:rPr>
              <w:t>also has qualified teacher status.</w:t>
            </w:r>
          </w:p>
          <w:p w:rsidR="00AB5EA8" w:rsidRDefault="00AB5EA8" w:rsidP="004D3101">
            <w:pPr>
              <w:pStyle w:val="NoSpacing"/>
              <w:numPr>
                <w:ilvl w:val="0"/>
                <w:numId w:val="5"/>
              </w:numPr>
              <w:rPr>
                <w:sz w:val="20"/>
                <w:szCs w:val="20"/>
              </w:rPr>
            </w:pPr>
            <w:r>
              <w:rPr>
                <w:sz w:val="20"/>
                <w:szCs w:val="20"/>
              </w:rPr>
              <w:t xml:space="preserve">We regularly invest time and money in training our staff to improve </w:t>
            </w:r>
            <w:r w:rsidR="00B027C0">
              <w:rPr>
                <w:sz w:val="20"/>
                <w:szCs w:val="20"/>
              </w:rPr>
              <w:t xml:space="preserve">the delivery of provision within </w:t>
            </w:r>
            <w:r w:rsidR="00F90C7B">
              <w:rPr>
                <w:sz w:val="20"/>
                <w:szCs w:val="20"/>
              </w:rPr>
              <w:t>Universal Provision</w:t>
            </w:r>
            <w:r w:rsidR="00B027C0">
              <w:rPr>
                <w:sz w:val="20"/>
                <w:szCs w:val="20"/>
              </w:rPr>
              <w:t>. We also develop</w:t>
            </w:r>
            <w:r>
              <w:rPr>
                <w:sz w:val="20"/>
                <w:szCs w:val="20"/>
              </w:rPr>
              <w:t xml:space="preserve"> </w:t>
            </w:r>
            <w:r w:rsidR="00B027C0">
              <w:rPr>
                <w:sz w:val="20"/>
                <w:szCs w:val="20"/>
              </w:rPr>
              <w:t>the skills</w:t>
            </w:r>
            <w:r>
              <w:rPr>
                <w:sz w:val="20"/>
                <w:szCs w:val="20"/>
              </w:rPr>
              <w:t xml:space="preserve"> and knowledge </w:t>
            </w:r>
            <w:r w:rsidR="00B027C0">
              <w:rPr>
                <w:sz w:val="20"/>
                <w:szCs w:val="20"/>
              </w:rPr>
              <w:t>required to facilitate</w:t>
            </w:r>
            <w:r>
              <w:rPr>
                <w:sz w:val="20"/>
                <w:szCs w:val="20"/>
              </w:rPr>
              <w:t xml:space="preserve"> the delivery of </w:t>
            </w:r>
            <w:r w:rsidR="00F90C7B">
              <w:rPr>
                <w:sz w:val="20"/>
                <w:szCs w:val="20"/>
              </w:rPr>
              <w:t>targeted and personalised interventions</w:t>
            </w:r>
          </w:p>
          <w:p w:rsidR="00AB5EA8" w:rsidRDefault="00AB5EA8" w:rsidP="004D3101">
            <w:pPr>
              <w:pStyle w:val="NoSpacing"/>
              <w:numPr>
                <w:ilvl w:val="0"/>
                <w:numId w:val="5"/>
              </w:numPr>
              <w:rPr>
                <w:sz w:val="20"/>
                <w:szCs w:val="20"/>
              </w:rPr>
            </w:pPr>
            <w:r>
              <w:rPr>
                <w:sz w:val="20"/>
                <w:szCs w:val="20"/>
              </w:rPr>
              <w:t>Staff are regularly updated on matters</w:t>
            </w:r>
            <w:r w:rsidR="00B027C0">
              <w:rPr>
                <w:sz w:val="20"/>
                <w:szCs w:val="20"/>
              </w:rPr>
              <w:t xml:space="preserve"> relating</w:t>
            </w:r>
            <w:r>
              <w:rPr>
                <w:sz w:val="20"/>
                <w:szCs w:val="20"/>
              </w:rPr>
              <w:t xml:space="preserve"> to special educational needs and disability during staff meetings.</w:t>
            </w:r>
          </w:p>
          <w:p w:rsidR="001A7987" w:rsidRPr="00FE3F13" w:rsidRDefault="00AB5EA8" w:rsidP="004D3101">
            <w:pPr>
              <w:pStyle w:val="NoSpacing"/>
              <w:numPr>
                <w:ilvl w:val="0"/>
                <w:numId w:val="5"/>
              </w:numPr>
              <w:rPr>
                <w:sz w:val="20"/>
                <w:szCs w:val="20"/>
              </w:rPr>
            </w:pPr>
            <w:r>
              <w:rPr>
                <w:sz w:val="20"/>
                <w:szCs w:val="20"/>
              </w:rPr>
              <w:t>Our teaching assistants also receive training to enable them to support children with special educational needs and disability.</w:t>
            </w:r>
          </w:p>
        </w:tc>
      </w:tr>
      <w:tr w:rsidR="007B15EF" w:rsidTr="004C1619">
        <w:tc>
          <w:tcPr>
            <w:tcW w:w="3085" w:type="dxa"/>
          </w:tcPr>
          <w:p w:rsidR="007B15EF" w:rsidRDefault="00C76901" w:rsidP="007B15EF">
            <w:pPr>
              <w:pStyle w:val="NoSpacing"/>
              <w:rPr>
                <w:sz w:val="24"/>
                <w:szCs w:val="24"/>
              </w:rPr>
            </w:pPr>
            <w:r>
              <w:rPr>
                <w:sz w:val="24"/>
                <w:szCs w:val="24"/>
              </w:rPr>
              <w:t>What specialist services and expertise is available at or accessed by Nevill Road Infant School?</w:t>
            </w:r>
          </w:p>
        </w:tc>
        <w:tc>
          <w:tcPr>
            <w:tcW w:w="7597" w:type="dxa"/>
          </w:tcPr>
          <w:p w:rsidR="006D1313" w:rsidRPr="006D1313" w:rsidRDefault="006D1313" w:rsidP="006D1313">
            <w:pPr>
              <w:pStyle w:val="NoSpacing"/>
              <w:rPr>
                <w:sz w:val="20"/>
                <w:szCs w:val="20"/>
              </w:rPr>
            </w:pPr>
            <w:r w:rsidRPr="006D1313">
              <w:rPr>
                <w:sz w:val="20"/>
                <w:szCs w:val="20"/>
              </w:rPr>
              <w:t>Our staff have training in delivering a number of intervention programmes:</w:t>
            </w:r>
          </w:p>
          <w:p w:rsidR="006D1313" w:rsidRPr="006D1313" w:rsidRDefault="006D1313" w:rsidP="004D3101">
            <w:pPr>
              <w:pStyle w:val="NoSpacing"/>
              <w:numPr>
                <w:ilvl w:val="0"/>
                <w:numId w:val="6"/>
              </w:numPr>
              <w:rPr>
                <w:i/>
                <w:sz w:val="20"/>
                <w:szCs w:val="20"/>
              </w:rPr>
            </w:pPr>
            <w:r w:rsidRPr="006D1313">
              <w:rPr>
                <w:i/>
                <w:sz w:val="20"/>
                <w:szCs w:val="20"/>
              </w:rPr>
              <w:t>SERI (Stockport Early Reading Intervention)</w:t>
            </w:r>
          </w:p>
          <w:p w:rsidR="006D1313" w:rsidRPr="006D1313" w:rsidRDefault="001C5450" w:rsidP="004D3101">
            <w:pPr>
              <w:pStyle w:val="NoSpacing"/>
              <w:numPr>
                <w:ilvl w:val="0"/>
                <w:numId w:val="6"/>
              </w:numPr>
              <w:rPr>
                <w:i/>
                <w:sz w:val="20"/>
                <w:szCs w:val="20"/>
              </w:rPr>
            </w:pPr>
            <w:r>
              <w:rPr>
                <w:i/>
                <w:sz w:val="20"/>
                <w:szCs w:val="20"/>
              </w:rPr>
              <w:t>Motor Skills United</w:t>
            </w:r>
          </w:p>
          <w:p w:rsidR="006D1313" w:rsidRPr="006D1313" w:rsidRDefault="006D1313" w:rsidP="004D3101">
            <w:pPr>
              <w:pStyle w:val="NoSpacing"/>
              <w:numPr>
                <w:ilvl w:val="0"/>
                <w:numId w:val="6"/>
              </w:numPr>
              <w:rPr>
                <w:i/>
                <w:sz w:val="20"/>
                <w:szCs w:val="20"/>
              </w:rPr>
            </w:pPr>
            <w:r w:rsidRPr="006D1313">
              <w:rPr>
                <w:i/>
                <w:sz w:val="20"/>
                <w:szCs w:val="20"/>
              </w:rPr>
              <w:t>Reception Literacy Programme</w:t>
            </w:r>
          </w:p>
          <w:p w:rsidR="006D1313" w:rsidRPr="006D1313" w:rsidRDefault="006D1313" w:rsidP="006D1313">
            <w:pPr>
              <w:pStyle w:val="NoSpacing"/>
              <w:rPr>
                <w:sz w:val="20"/>
                <w:szCs w:val="20"/>
              </w:rPr>
            </w:pPr>
            <w:r w:rsidRPr="006D1313">
              <w:rPr>
                <w:sz w:val="20"/>
                <w:szCs w:val="20"/>
              </w:rPr>
              <w:t>We have access to a range of specialist support services:</w:t>
            </w:r>
          </w:p>
          <w:p w:rsidR="006D1313" w:rsidRPr="006D1313" w:rsidRDefault="006D1313" w:rsidP="004D3101">
            <w:pPr>
              <w:pStyle w:val="NoSpacing"/>
              <w:numPr>
                <w:ilvl w:val="0"/>
                <w:numId w:val="7"/>
              </w:numPr>
              <w:rPr>
                <w:i/>
                <w:sz w:val="20"/>
                <w:szCs w:val="20"/>
              </w:rPr>
            </w:pPr>
            <w:r w:rsidRPr="006D1313">
              <w:rPr>
                <w:i/>
                <w:sz w:val="20"/>
                <w:szCs w:val="20"/>
              </w:rPr>
              <w:t>Educational Psychology</w:t>
            </w:r>
          </w:p>
          <w:p w:rsidR="006D1313" w:rsidRPr="006D1313" w:rsidRDefault="006D1313" w:rsidP="004D3101">
            <w:pPr>
              <w:pStyle w:val="NoSpacing"/>
              <w:numPr>
                <w:ilvl w:val="0"/>
                <w:numId w:val="7"/>
              </w:numPr>
              <w:rPr>
                <w:i/>
                <w:sz w:val="20"/>
                <w:szCs w:val="20"/>
              </w:rPr>
            </w:pPr>
            <w:r w:rsidRPr="006D1313">
              <w:rPr>
                <w:i/>
                <w:sz w:val="20"/>
                <w:szCs w:val="20"/>
              </w:rPr>
              <w:t>Speech and Language Therapy</w:t>
            </w:r>
          </w:p>
          <w:p w:rsidR="006D1313" w:rsidRPr="006D1313" w:rsidRDefault="006D1313" w:rsidP="004D3101">
            <w:pPr>
              <w:pStyle w:val="NoSpacing"/>
              <w:numPr>
                <w:ilvl w:val="0"/>
                <w:numId w:val="7"/>
              </w:numPr>
              <w:rPr>
                <w:i/>
                <w:sz w:val="20"/>
                <w:szCs w:val="20"/>
              </w:rPr>
            </w:pPr>
            <w:r w:rsidRPr="006D1313">
              <w:rPr>
                <w:i/>
                <w:sz w:val="20"/>
                <w:szCs w:val="20"/>
              </w:rPr>
              <w:t>Learning Support Service</w:t>
            </w:r>
          </w:p>
          <w:p w:rsidR="006D1313" w:rsidRPr="006D1313" w:rsidRDefault="006D1313" w:rsidP="004D3101">
            <w:pPr>
              <w:pStyle w:val="NoSpacing"/>
              <w:numPr>
                <w:ilvl w:val="0"/>
                <w:numId w:val="7"/>
              </w:numPr>
              <w:rPr>
                <w:i/>
                <w:sz w:val="20"/>
                <w:szCs w:val="20"/>
              </w:rPr>
            </w:pPr>
            <w:r w:rsidRPr="006D1313">
              <w:rPr>
                <w:i/>
                <w:sz w:val="20"/>
                <w:szCs w:val="20"/>
              </w:rPr>
              <w:t>Occupational Therapy</w:t>
            </w:r>
          </w:p>
          <w:p w:rsidR="006D1313" w:rsidRDefault="006D1313" w:rsidP="004D3101">
            <w:pPr>
              <w:pStyle w:val="NoSpacing"/>
              <w:numPr>
                <w:ilvl w:val="0"/>
                <w:numId w:val="7"/>
              </w:numPr>
              <w:rPr>
                <w:i/>
                <w:sz w:val="20"/>
                <w:szCs w:val="20"/>
              </w:rPr>
            </w:pPr>
            <w:r w:rsidRPr="006D1313">
              <w:rPr>
                <w:i/>
                <w:sz w:val="20"/>
                <w:szCs w:val="20"/>
              </w:rPr>
              <w:t>Behaviour Support Service</w:t>
            </w:r>
          </w:p>
          <w:p w:rsidR="001C5450" w:rsidRDefault="001C5450" w:rsidP="004D3101">
            <w:pPr>
              <w:pStyle w:val="NoSpacing"/>
              <w:numPr>
                <w:ilvl w:val="0"/>
                <w:numId w:val="7"/>
              </w:numPr>
              <w:rPr>
                <w:i/>
                <w:sz w:val="20"/>
                <w:szCs w:val="20"/>
              </w:rPr>
            </w:pPr>
            <w:r>
              <w:rPr>
                <w:i/>
                <w:sz w:val="20"/>
                <w:szCs w:val="20"/>
              </w:rPr>
              <w:t>Inclusion Service</w:t>
            </w:r>
          </w:p>
          <w:p w:rsidR="001C5450" w:rsidRDefault="001C5450" w:rsidP="004D3101">
            <w:pPr>
              <w:pStyle w:val="NoSpacing"/>
              <w:numPr>
                <w:ilvl w:val="0"/>
                <w:numId w:val="7"/>
              </w:numPr>
              <w:rPr>
                <w:i/>
                <w:sz w:val="20"/>
                <w:szCs w:val="20"/>
              </w:rPr>
            </w:pPr>
            <w:r>
              <w:rPr>
                <w:i/>
                <w:sz w:val="20"/>
                <w:szCs w:val="20"/>
              </w:rPr>
              <w:t>Ethnic Diversity Service</w:t>
            </w:r>
          </w:p>
          <w:p w:rsidR="001C5450" w:rsidRDefault="001C5450" w:rsidP="004D3101">
            <w:pPr>
              <w:pStyle w:val="NoSpacing"/>
              <w:numPr>
                <w:ilvl w:val="0"/>
                <w:numId w:val="7"/>
              </w:numPr>
              <w:rPr>
                <w:i/>
                <w:sz w:val="20"/>
                <w:szCs w:val="20"/>
              </w:rPr>
            </w:pPr>
            <w:r>
              <w:rPr>
                <w:i/>
                <w:sz w:val="20"/>
                <w:szCs w:val="20"/>
              </w:rPr>
              <w:t>Primary Jigsaw</w:t>
            </w:r>
          </w:p>
          <w:p w:rsidR="001C5450" w:rsidRPr="006D1313" w:rsidRDefault="001C5450" w:rsidP="004D3101">
            <w:pPr>
              <w:pStyle w:val="NoSpacing"/>
              <w:numPr>
                <w:ilvl w:val="0"/>
                <w:numId w:val="7"/>
              </w:numPr>
              <w:rPr>
                <w:i/>
                <w:sz w:val="20"/>
                <w:szCs w:val="20"/>
              </w:rPr>
            </w:pPr>
            <w:r>
              <w:rPr>
                <w:i/>
                <w:sz w:val="20"/>
                <w:szCs w:val="20"/>
              </w:rPr>
              <w:t>Parenting Team</w:t>
            </w:r>
          </w:p>
          <w:p w:rsidR="006D1313" w:rsidRPr="006D1313" w:rsidRDefault="007A0831" w:rsidP="004D3101">
            <w:pPr>
              <w:pStyle w:val="NoSpacing"/>
              <w:numPr>
                <w:ilvl w:val="0"/>
                <w:numId w:val="7"/>
              </w:numPr>
              <w:rPr>
                <w:i/>
                <w:sz w:val="20"/>
                <w:szCs w:val="20"/>
              </w:rPr>
            </w:pPr>
            <w:r>
              <w:rPr>
                <w:i/>
                <w:sz w:val="20"/>
                <w:szCs w:val="20"/>
              </w:rPr>
              <w:t>HYMS</w:t>
            </w:r>
            <w:r w:rsidR="001C5450">
              <w:rPr>
                <w:i/>
                <w:sz w:val="20"/>
                <w:szCs w:val="20"/>
              </w:rPr>
              <w:t xml:space="preserve"> </w:t>
            </w:r>
            <w:r w:rsidR="006D1313" w:rsidRPr="006D1313">
              <w:rPr>
                <w:i/>
                <w:sz w:val="20"/>
                <w:szCs w:val="20"/>
              </w:rPr>
              <w:t>(</w:t>
            </w:r>
            <w:r w:rsidR="001C5450">
              <w:rPr>
                <w:i/>
                <w:sz w:val="20"/>
                <w:szCs w:val="20"/>
              </w:rPr>
              <w:t>Healthy Young Minds)</w:t>
            </w:r>
          </w:p>
          <w:p w:rsidR="007B15EF" w:rsidRDefault="006D1313" w:rsidP="004D3101">
            <w:pPr>
              <w:pStyle w:val="NoSpacing"/>
              <w:numPr>
                <w:ilvl w:val="0"/>
                <w:numId w:val="7"/>
              </w:numPr>
              <w:rPr>
                <w:i/>
                <w:sz w:val="20"/>
                <w:szCs w:val="20"/>
              </w:rPr>
            </w:pPr>
            <w:r w:rsidRPr="006D1313">
              <w:rPr>
                <w:i/>
                <w:sz w:val="20"/>
                <w:szCs w:val="20"/>
              </w:rPr>
              <w:lastRenderedPageBreak/>
              <w:t>ASD Team (Autistic Spectrum Disorder)</w:t>
            </w:r>
          </w:p>
          <w:p w:rsidR="00F1548D" w:rsidRPr="006D1313" w:rsidRDefault="006D1313" w:rsidP="007A0831">
            <w:pPr>
              <w:pStyle w:val="NoSpacing"/>
              <w:rPr>
                <w:sz w:val="20"/>
                <w:szCs w:val="20"/>
              </w:rPr>
            </w:pPr>
            <w:r>
              <w:rPr>
                <w:sz w:val="20"/>
                <w:szCs w:val="20"/>
              </w:rPr>
              <w:t xml:space="preserve">All referrals to outside agencies </w:t>
            </w:r>
            <w:r w:rsidR="00EB6767">
              <w:rPr>
                <w:sz w:val="20"/>
                <w:szCs w:val="20"/>
              </w:rPr>
              <w:t xml:space="preserve">are made with </w:t>
            </w:r>
            <w:r w:rsidR="00974200">
              <w:rPr>
                <w:sz w:val="20"/>
                <w:szCs w:val="20"/>
              </w:rPr>
              <w:t>the permission of parents</w:t>
            </w:r>
            <w:r w:rsidR="00EB6767">
              <w:rPr>
                <w:sz w:val="20"/>
                <w:szCs w:val="20"/>
              </w:rPr>
              <w:t>.</w:t>
            </w:r>
            <w:r>
              <w:rPr>
                <w:sz w:val="20"/>
                <w:szCs w:val="20"/>
              </w:rPr>
              <w:t xml:space="preserve"> </w:t>
            </w:r>
            <w:r w:rsidR="00EB6767">
              <w:rPr>
                <w:sz w:val="20"/>
                <w:szCs w:val="20"/>
              </w:rPr>
              <w:t>D</w:t>
            </w:r>
            <w:r>
              <w:rPr>
                <w:sz w:val="20"/>
                <w:szCs w:val="20"/>
              </w:rPr>
              <w:t>iscussion</w:t>
            </w:r>
            <w:r w:rsidR="00EB6767">
              <w:rPr>
                <w:sz w:val="20"/>
                <w:szCs w:val="20"/>
              </w:rPr>
              <w:t>s</w:t>
            </w:r>
            <w:r>
              <w:rPr>
                <w:sz w:val="20"/>
                <w:szCs w:val="20"/>
              </w:rPr>
              <w:t xml:space="preserve"> will have taken place with the parents before </w:t>
            </w:r>
            <w:r w:rsidR="00BD6825">
              <w:rPr>
                <w:sz w:val="20"/>
                <w:szCs w:val="20"/>
              </w:rPr>
              <w:t>a referral is submitted.</w:t>
            </w:r>
          </w:p>
        </w:tc>
      </w:tr>
      <w:tr w:rsidR="007B15EF" w:rsidTr="004C1619">
        <w:tc>
          <w:tcPr>
            <w:tcW w:w="3085" w:type="dxa"/>
          </w:tcPr>
          <w:p w:rsidR="007B15EF" w:rsidRDefault="00C76901" w:rsidP="007B15EF">
            <w:pPr>
              <w:pStyle w:val="NoSpacing"/>
              <w:rPr>
                <w:sz w:val="24"/>
                <w:szCs w:val="24"/>
              </w:rPr>
            </w:pPr>
            <w:r>
              <w:rPr>
                <w:sz w:val="24"/>
                <w:szCs w:val="24"/>
              </w:rPr>
              <w:lastRenderedPageBreak/>
              <w:t>How will my child be included in activities outside the classroom including school trips?</w:t>
            </w:r>
          </w:p>
        </w:tc>
        <w:tc>
          <w:tcPr>
            <w:tcW w:w="7597" w:type="dxa"/>
          </w:tcPr>
          <w:p w:rsidR="007B15EF" w:rsidRDefault="00C90741" w:rsidP="004D3101">
            <w:pPr>
              <w:pStyle w:val="NoSpacing"/>
              <w:numPr>
                <w:ilvl w:val="0"/>
                <w:numId w:val="8"/>
              </w:numPr>
              <w:rPr>
                <w:sz w:val="20"/>
                <w:szCs w:val="20"/>
              </w:rPr>
            </w:pPr>
            <w:r>
              <w:rPr>
                <w:sz w:val="20"/>
                <w:szCs w:val="20"/>
              </w:rPr>
              <w:t xml:space="preserve">Our SEN and Inclusion Policy promotes the </w:t>
            </w:r>
            <w:r w:rsidR="00BD6825">
              <w:rPr>
                <w:sz w:val="20"/>
                <w:szCs w:val="20"/>
              </w:rPr>
              <w:t>participation</w:t>
            </w:r>
            <w:r>
              <w:rPr>
                <w:sz w:val="20"/>
                <w:szCs w:val="20"/>
              </w:rPr>
              <w:t xml:space="preserve"> of all our learners in all aspects of the curriculum, including activities outside of the classroom.</w:t>
            </w:r>
          </w:p>
          <w:p w:rsidR="00C90741" w:rsidRDefault="00DB4276" w:rsidP="004D3101">
            <w:pPr>
              <w:pStyle w:val="NoSpacing"/>
              <w:numPr>
                <w:ilvl w:val="0"/>
                <w:numId w:val="8"/>
              </w:numPr>
              <w:rPr>
                <w:sz w:val="20"/>
                <w:szCs w:val="20"/>
              </w:rPr>
            </w:pPr>
            <w:r>
              <w:rPr>
                <w:sz w:val="20"/>
                <w:szCs w:val="20"/>
              </w:rPr>
              <w:t>Where there are concerns regarding</w:t>
            </w:r>
            <w:r w:rsidR="00C90741">
              <w:rPr>
                <w:sz w:val="20"/>
                <w:szCs w:val="20"/>
              </w:rPr>
              <w:t xml:space="preserve"> safety and access</w:t>
            </w:r>
            <w:r w:rsidR="009F7FA1">
              <w:rPr>
                <w:sz w:val="20"/>
                <w:szCs w:val="20"/>
              </w:rPr>
              <w:t>,</w:t>
            </w:r>
            <w:r w:rsidR="00C90741">
              <w:rPr>
                <w:sz w:val="20"/>
                <w:szCs w:val="20"/>
              </w:rPr>
              <w:t xml:space="preserve"> further thought and consideration is </w:t>
            </w:r>
            <w:r w:rsidR="009F7FA1">
              <w:rPr>
                <w:sz w:val="20"/>
                <w:szCs w:val="20"/>
              </w:rPr>
              <w:t>given</w:t>
            </w:r>
            <w:r>
              <w:rPr>
                <w:sz w:val="20"/>
                <w:szCs w:val="20"/>
              </w:rPr>
              <w:t xml:space="preserve"> to ensure needs are met. </w:t>
            </w:r>
            <w:r w:rsidR="00C90741">
              <w:rPr>
                <w:sz w:val="20"/>
                <w:szCs w:val="20"/>
              </w:rPr>
              <w:t xml:space="preserve"> </w:t>
            </w:r>
            <w:r>
              <w:rPr>
                <w:sz w:val="20"/>
                <w:szCs w:val="20"/>
              </w:rPr>
              <w:t>Parents/C</w:t>
            </w:r>
            <w:r w:rsidR="00C90741">
              <w:rPr>
                <w:sz w:val="20"/>
                <w:szCs w:val="20"/>
              </w:rPr>
              <w:t xml:space="preserve">arers are </w:t>
            </w:r>
            <w:r>
              <w:rPr>
                <w:sz w:val="20"/>
                <w:szCs w:val="20"/>
              </w:rPr>
              <w:t xml:space="preserve">often </w:t>
            </w:r>
            <w:r w:rsidR="00C90741">
              <w:rPr>
                <w:sz w:val="20"/>
                <w:szCs w:val="20"/>
              </w:rPr>
              <w:t>consulted and involved in planning.</w:t>
            </w:r>
          </w:p>
          <w:p w:rsidR="00C90741" w:rsidRPr="00FE3F13" w:rsidRDefault="009F7FA1" w:rsidP="00A84D7F">
            <w:pPr>
              <w:pStyle w:val="NoSpacing"/>
              <w:numPr>
                <w:ilvl w:val="0"/>
                <w:numId w:val="8"/>
              </w:numPr>
              <w:rPr>
                <w:sz w:val="20"/>
                <w:szCs w:val="20"/>
              </w:rPr>
            </w:pPr>
            <w:r>
              <w:rPr>
                <w:sz w:val="20"/>
                <w:szCs w:val="20"/>
              </w:rPr>
              <w:t>If a child has</w:t>
            </w:r>
            <w:r w:rsidR="00C90741">
              <w:rPr>
                <w:sz w:val="20"/>
                <w:szCs w:val="20"/>
              </w:rPr>
              <w:t xml:space="preserve"> specific needs</w:t>
            </w:r>
            <w:r>
              <w:rPr>
                <w:sz w:val="20"/>
                <w:szCs w:val="20"/>
              </w:rPr>
              <w:t>,</w:t>
            </w:r>
            <w:r w:rsidR="00C90741">
              <w:rPr>
                <w:sz w:val="20"/>
                <w:szCs w:val="20"/>
              </w:rPr>
              <w:t xml:space="preserve"> parent</w:t>
            </w:r>
            <w:r>
              <w:rPr>
                <w:sz w:val="20"/>
                <w:szCs w:val="20"/>
              </w:rPr>
              <w:t xml:space="preserve">’s involvement is encouraged to </w:t>
            </w:r>
            <w:r w:rsidR="00A84D7F">
              <w:rPr>
                <w:sz w:val="20"/>
                <w:szCs w:val="20"/>
              </w:rPr>
              <w:t>maximise inclusion</w:t>
            </w:r>
            <w:r w:rsidR="00EB6767">
              <w:rPr>
                <w:sz w:val="20"/>
                <w:szCs w:val="20"/>
              </w:rPr>
              <w:t>.</w:t>
            </w:r>
          </w:p>
        </w:tc>
      </w:tr>
      <w:tr w:rsidR="00C76901" w:rsidTr="004C1619">
        <w:tc>
          <w:tcPr>
            <w:tcW w:w="3085" w:type="dxa"/>
          </w:tcPr>
          <w:p w:rsidR="00C76901" w:rsidRDefault="00C76901" w:rsidP="007B15EF">
            <w:pPr>
              <w:pStyle w:val="NoSpacing"/>
              <w:rPr>
                <w:sz w:val="24"/>
                <w:szCs w:val="24"/>
              </w:rPr>
            </w:pPr>
            <w:r>
              <w:rPr>
                <w:sz w:val="24"/>
                <w:szCs w:val="24"/>
              </w:rPr>
              <w:t>How accessible is the school environment?</w:t>
            </w:r>
          </w:p>
        </w:tc>
        <w:tc>
          <w:tcPr>
            <w:tcW w:w="7597" w:type="dxa"/>
          </w:tcPr>
          <w:p w:rsidR="00C76901" w:rsidRDefault="00C90741" w:rsidP="004D3101">
            <w:pPr>
              <w:pStyle w:val="NoSpacing"/>
              <w:numPr>
                <w:ilvl w:val="0"/>
                <w:numId w:val="9"/>
              </w:numPr>
              <w:rPr>
                <w:sz w:val="20"/>
                <w:szCs w:val="20"/>
              </w:rPr>
            </w:pPr>
            <w:r>
              <w:rPr>
                <w:sz w:val="20"/>
                <w:szCs w:val="20"/>
              </w:rPr>
              <w:t>Our Accessibility Plan is robust and we continually remind staff and learners about the Equality Act 2</w:t>
            </w:r>
            <w:r w:rsidR="007A4E47">
              <w:rPr>
                <w:sz w:val="20"/>
                <w:szCs w:val="20"/>
              </w:rPr>
              <w:t>0</w:t>
            </w:r>
            <w:r>
              <w:rPr>
                <w:sz w:val="20"/>
                <w:szCs w:val="20"/>
              </w:rPr>
              <w:t>10.</w:t>
            </w:r>
            <w:r w:rsidR="007A4E47">
              <w:rPr>
                <w:sz w:val="20"/>
                <w:szCs w:val="20"/>
              </w:rPr>
              <w:t xml:space="preserve"> We have ramped access to some doors, a disabled toilet and hearing sound systems in some classrooms. We adapt our environment to meet needs as they arise.</w:t>
            </w:r>
          </w:p>
          <w:p w:rsidR="00C90741" w:rsidRDefault="00C90741" w:rsidP="004D3101">
            <w:pPr>
              <w:pStyle w:val="NoSpacing"/>
              <w:numPr>
                <w:ilvl w:val="0"/>
                <w:numId w:val="9"/>
              </w:numPr>
              <w:rPr>
                <w:sz w:val="20"/>
                <w:szCs w:val="20"/>
              </w:rPr>
            </w:pPr>
            <w:r>
              <w:rPr>
                <w:sz w:val="20"/>
                <w:szCs w:val="20"/>
              </w:rPr>
              <w:t>We value and respect diversity in our setting and do our very best to meet the needs of all our learners.</w:t>
            </w:r>
          </w:p>
          <w:p w:rsidR="00AC71C6" w:rsidRPr="00FE3F13" w:rsidRDefault="00A84D7F" w:rsidP="004D3101">
            <w:pPr>
              <w:pStyle w:val="NoSpacing"/>
              <w:numPr>
                <w:ilvl w:val="0"/>
                <w:numId w:val="9"/>
              </w:numPr>
              <w:rPr>
                <w:sz w:val="20"/>
                <w:szCs w:val="20"/>
              </w:rPr>
            </w:pPr>
            <w:r>
              <w:rPr>
                <w:sz w:val="20"/>
                <w:szCs w:val="20"/>
              </w:rPr>
              <w:t>We liaise with the Ethnic Diversity S</w:t>
            </w:r>
            <w:r w:rsidR="00AC71C6">
              <w:rPr>
                <w:sz w:val="20"/>
                <w:szCs w:val="20"/>
              </w:rPr>
              <w:t xml:space="preserve">ervice who assist us in supporting our families with </w:t>
            </w:r>
            <w:r w:rsidR="00B62E23">
              <w:rPr>
                <w:sz w:val="20"/>
                <w:szCs w:val="20"/>
              </w:rPr>
              <w:t>English as an additional language.</w:t>
            </w:r>
            <w:r>
              <w:rPr>
                <w:sz w:val="20"/>
                <w:szCs w:val="20"/>
              </w:rPr>
              <w:t xml:space="preserve"> </w:t>
            </w:r>
          </w:p>
        </w:tc>
      </w:tr>
      <w:tr w:rsidR="00C76901" w:rsidTr="004C1619">
        <w:tc>
          <w:tcPr>
            <w:tcW w:w="3085" w:type="dxa"/>
          </w:tcPr>
          <w:p w:rsidR="00C76901" w:rsidRDefault="00C76901" w:rsidP="00C76901">
            <w:pPr>
              <w:pStyle w:val="NoSpacing"/>
              <w:rPr>
                <w:sz w:val="24"/>
                <w:szCs w:val="24"/>
              </w:rPr>
            </w:pPr>
            <w:r>
              <w:rPr>
                <w:sz w:val="24"/>
                <w:szCs w:val="24"/>
              </w:rPr>
              <w:t>How will Nevill Road Infant School prepare and support my child to join the school, transfer to a new setting or the next stage of education and life?</w:t>
            </w:r>
          </w:p>
        </w:tc>
        <w:tc>
          <w:tcPr>
            <w:tcW w:w="7597" w:type="dxa"/>
          </w:tcPr>
          <w:p w:rsidR="00C76901" w:rsidRDefault="00B62E23" w:rsidP="00B62E23">
            <w:pPr>
              <w:pStyle w:val="NoSpacing"/>
              <w:numPr>
                <w:ilvl w:val="0"/>
                <w:numId w:val="10"/>
              </w:numPr>
              <w:rPr>
                <w:sz w:val="20"/>
                <w:szCs w:val="20"/>
              </w:rPr>
            </w:pPr>
            <w:r>
              <w:rPr>
                <w:sz w:val="20"/>
                <w:szCs w:val="20"/>
              </w:rPr>
              <w:t xml:space="preserve">We encourage all new children to visit the school prior to starting so that they can </w:t>
            </w:r>
            <w:r w:rsidR="009F7FA1">
              <w:rPr>
                <w:sz w:val="20"/>
                <w:szCs w:val="20"/>
              </w:rPr>
              <w:t>familiarise themselves with the new environment</w:t>
            </w:r>
            <w:r>
              <w:rPr>
                <w:sz w:val="20"/>
                <w:szCs w:val="20"/>
              </w:rPr>
              <w:t xml:space="preserve">. </w:t>
            </w:r>
          </w:p>
          <w:p w:rsidR="00B62E23" w:rsidRDefault="00B62E23" w:rsidP="00B62E23">
            <w:pPr>
              <w:pStyle w:val="NoSpacing"/>
              <w:numPr>
                <w:ilvl w:val="0"/>
                <w:numId w:val="10"/>
              </w:numPr>
              <w:rPr>
                <w:sz w:val="20"/>
                <w:szCs w:val="20"/>
              </w:rPr>
            </w:pPr>
            <w:r>
              <w:rPr>
                <w:sz w:val="20"/>
                <w:szCs w:val="20"/>
              </w:rPr>
              <w:t>As part of</w:t>
            </w:r>
            <w:r w:rsidR="00EB6767">
              <w:rPr>
                <w:sz w:val="20"/>
                <w:szCs w:val="20"/>
              </w:rPr>
              <w:t xml:space="preserve"> the transition process</w:t>
            </w:r>
            <w:r>
              <w:rPr>
                <w:sz w:val="20"/>
                <w:szCs w:val="20"/>
              </w:rPr>
              <w:t xml:space="preserve"> from nursery settings to our school</w:t>
            </w:r>
            <w:r w:rsidR="00EB6767">
              <w:rPr>
                <w:sz w:val="20"/>
                <w:szCs w:val="20"/>
              </w:rPr>
              <w:t>,</w:t>
            </w:r>
            <w:r>
              <w:rPr>
                <w:sz w:val="20"/>
                <w:szCs w:val="20"/>
              </w:rPr>
              <w:t xml:space="preserve"> we carry out visits to nurseries and liaise with staff. The children have story times and a stay and play session to help them to settle into our school. We also hold induction meetings for the parents too.</w:t>
            </w:r>
          </w:p>
          <w:p w:rsidR="00B62E23" w:rsidRDefault="009F7FA1" w:rsidP="00B62E23">
            <w:pPr>
              <w:pStyle w:val="NoSpacing"/>
              <w:numPr>
                <w:ilvl w:val="0"/>
                <w:numId w:val="10"/>
              </w:numPr>
              <w:rPr>
                <w:sz w:val="20"/>
                <w:szCs w:val="20"/>
              </w:rPr>
            </w:pPr>
            <w:r>
              <w:rPr>
                <w:sz w:val="20"/>
                <w:szCs w:val="20"/>
              </w:rPr>
              <w:t>Transition into the Junior S</w:t>
            </w:r>
            <w:r w:rsidR="00B62E23">
              <w:rPr>
                <w:sz w:val="20"/>
                <w:szCs w:val="20"/>
              </w:rPr>
              <w:t xml:space="preserve">chool </w:t>
            </w:r>
            <w:r>
              <w:rPr>
                <w:sz w:val="20"/>
                <w:szCs w:val="20"/>
              </w:rPr>
              <w:t>is carefully managed and commences after Easter. We</w:t>
            </w:r>
            <w:r w:rsidR="00B62E23">
              <w:rPr>
                <w:sz w:val="20"/>
                <w:szCs w:val="20"/>
              </w:rPr>
              <w:t xml:space="preserve"> hold transition meetings with the teaching staff</w:t>
            </w:r>
            <w:r w:rsidR="000F7C6F">
              <w:rPr>
                <w:sz w:val="20"/>
                <w:szCs w:val="20"/>
              </w:rPr>
              <w:t xml:space="preserve"> and p</w:t>
            </w:r>
            <w:r w:rsidR="00B62E23">
              <w:rPr>
                <w:sz w:val="20"/>
                <w:szCs w:val="20"/>
              </w:rPr>
              <w:t>arents are invited to</w:t>
            </w:r>
            <w:r>
              <w:rPr>
                <w:sz w:val="20"/>
                <w:szCs w:val="20"/>
              </w:rPr>
              <w:t xml:space="preserve"> a</w:t>
            </w:r>
            <w:r w:rsidR="00E80E84">
              <w:rPr>
                <w:sz w:val="20"/>
                <w:szCs w:val="20"/>
              </w:rPr>
              <w:t xml:space="preserve"> transition meeting</w:t>
            </w:r>
            <w:r>
              <w:rPr>
                <w:sz w:val="20"/>
                <w:szCs w:val="20"/>
              </w:rPr>
              <w:t xml:space="preserve"> in the Junior S</w:t>
            </w:r>
            <w:r w:rsidR="00B62E23">
              <w:rPr>
                <w:sz w:val="20"/>
                <w:szCs w:val="20"/>
              </w:rPr>
              <w:t>chool</w:t>
            </w:r>
            <w:r w:rsidR="000F7C6F">
              <w:rPr>
                <w:sz w:val="20"/>
                <w:szCs w:val="20"/>
              </w:rPr>
              <w:t>.</w:t>
            </w:r>
            <w:r w:rsidR="00B62E23">
              <w:rPr>
                <w:sz w:val="20"/>
                <w:szCs w:val="20"/>
              </w:rPr>
              <w:t xml:space="preserve"> </w:t>
            </w:r>
            <w:r w:rsidR="00E80E84">
              <w:rPr>
                <w:sz w:val="20"/>
                <w:szCs w:val="20"/>
              </w:rPr>
              <w:t>At this</w:t>
            </w:r>
            <w:r>
              <w:rPr>
                <w:sz w:val="20"/>
                <w:szCs w:val="20"/>
              </w:rPr>
              <w:t xml:space="preserve"> meet</w:t>
            </w:r>
            <w:r w:rsidR="00E80E84">
              <w:rPr>
                <w:sz w:val="20"/>
                <w:szCs w:val="20"/>
              </w:rPr>
              <w:t xml:space="preserve">ing </w:t>
            </w:r>
            <w:r w:rsidR="00974200">
              <w:rPr>
                <w:sz w:val="20"/>
                <w:szCs w:val="20"/>
              </w:rPr>
              <w:t>parents</w:t>
            </w:r>
            <w:r>
              <w:rPr>
                <w:sz w:val="20"/>
                <w:szCs w:val="20"/>
              </w:rPr>
              <w:t xml:space="preserve"> hear a little bit more about how the school is run. Children visit the Junior School at regular intervals</w:t>
            </w:r>
            <w:r w:rsidR="00B62E23">
              <w:rPr>
                <w:sz w:val="20"/>
                <w:szCs w:val="20"/>
              </w:rPr>
              <w:t xml:space="preserve"> and spend time with their new teacher in their new class before the end of the summer term.</w:t>
            </w:r>
          </w:p>
          <w:p w:rsidR="00B62E23" w:rsidRPr="00FE3F13" w:rsidRDefault="00974200" w:rsidP="00974200">
            <w:pPr>
              <w:pStyle w:val="NoSpacing"/>
              <w:numPr>
                <w:ilvl w:val="0"/>
                <w:numId w:val="10"/>
              </w:numPr>
              <w:rPr>
                <w:sz w:val="20"/>
                <w:szCs w:val="20"/>
              </w:rPr>
            </w:pPr>
            <w:r>
              <w:rPr>
                <w:sz w:val="20"/>
                <w:szCs w:val="20"/>
              </w:rPr>
              <w:t>The SENCOS</w:t>
            </w:r>
            <w:r w:rsidR="00B62E23">
              <w:rPr>
                <w:sz w:val="20"/>
                <w:szCs w:val="20"/>
              </w:rPr>
              <w:t xml:space="preserve"> from </w:t>
            </w:r>
            <w:r w:rsidR="00A84D7F">
              <w:rPr>
                <w:sz w:val="20"/>
                <w:szCs w:val="20"/>
              </w:rPr>
              <w:t xml:space="preserve">both </w:t>
            </w:r>
            <w:r w:rsidR="00237C2B">
              <w:rPr>
                <w:sz w:val="20"/>
                <w:szCs w:val="20"/>
              </w:rPr>
              <w:t>schools meet</w:t>
            </w:r>
            <w:r w:rsidR="00B62E23">
              <w:rPr>
                <w:sz w:val="20"/>
                <w:szCs w:val="20"/>
              </w:rPr>
              <w:t xml:space="preserve"> to ensure that all relevant information regarding children with SEND is passed on.</w:t>
            </w:r>
          </w:p>
        </w:tc>
      </w:tr>
      <w:tr w:rsidR="00C76901" w:rsidTr="004C1619">
        <w:tc>
          <w:tcPr>
            <w:tcW w:w="3085" w:type="dxa"/>
          </w:tcPr>
          <w:p w:rsidR="00C76901" w:rsidRDefault="00BC6251" w:rsidP="00974200">
            <w:pPr>
              <w:pStyle w:val="NoSpacing"/>
              <w:rPr>
                <w:sz w:val="24"/>
                <w:szCs w:val="24"/>
              </w:rPr>
            </w:pPr>
            <w:r>
              <w:rPr>
                <w:sz w:val="24"/>
                <w:szCs w:val="24"/>
              </w:rPr>
              <w:t xml:space="preserve">How are Nevill Road Infant School’s resources allocated and matched to </w:t>
            </w:r>
            <w:r w:rsidR="00974200">
              <w:rPr>
                <w:sz w:val="24"/>
                <w:szCs w:val="24"/>
              </w:rPr>
              <w:t xml:space="preserve">a </w:t>
            </w:r>
            <w:r>
              <w:rPr>
                <w:sz w:val="24"/>
                <w:szCs w:val="24"/>
              </w:rPr>
              <w:t>child</w:t>
            </w:r>
            <w:r w:rsidR="00974200">
              <w:rPr>
                <w:sz w:val="24"/>
                <w:szCs w:val="24"/>
              </w:rPr>
              <w:t>’</w:t>
            </w:r>
            <w:r>
              <w:rPr>
                <w:sz w:val="24"/>
                <w:szCs w:val="24"/>
              </w:rPr>
              <w:t xml:space="preserve">s special educational needs? </w:t>
            </w:r>
          </w:p>
        </w:tc>
        <w:tc>
          <w:tcPr>
            <w:tcW w:w="7597" w:type="dxa"/>
          </w:tcPr>
          <w:p w:rsidR="00C76901" w:rsidRDefault="00B62E23" w:rsidP="008A4927">
            <w:pPr>
              <w:pStyle w:val="NoSpacing"/>
              <w:numPr>
                <w:ilvl w:val="0"/>
                <w:numId w:val="11"/>
              </w:numPr>
              <w:rPr>
                <w:sz w:val="20"/>
                <w:szCs w:val="20"/>
              </w:rPr>
            </w:pPr>
            <w:r>
              <w:rPr>
                <w:sz w:val="20"/>
                <w:szCs w:val="20"/>
              </w:rPr>
              <w:t xml:space="preserve">Our finances are monitored regularly and we utilise resources to support the strategic aims of our setting as well as </w:t>
            </w:r>
            <w:r w:rsidR="00974200">
              <w:rPr>
                <w:sz w:val="20"/>
                <w:szCs w:val="20"/>
              </w:rPr>
              <w:t>the needs of the individual learner.</w:t>
            </w:r>
          </w:p>
          <w:p w:rsidR="00B62E23" w:rsidRDefault="00B62E23" w:rsidP="008A4927">
            <w:pPr>
              <w:pStyle w:val="NoSpacing"/>
              <w:numPr>
                <w:ilvl w:val="0"/>
                <w:numId w:val="11"/>
              </w:numPr>
              <w:rPr>
                <w:sz w:val="20"/>
                <w:szCs w:val="20"/>
              </w:rPr>
            </w:pPr>
            <w:r>
              <w:rPr>
                <w:sz w:val="20"/>
                <w:szCs w:val="20"/>
              </w:rPr>
              <w:t>We ensure that all children who have Special Educational needs have their needs met to the best of the school’s ability with the funds available.</w:t>
            </w:r>
          </w:p>
          <w:p w:rsidR="00B62E23" w:rsidRPr="00FE3F13" w:rsidRDefault="00B62E23" w:rsidP="00A84D7F">
            <w:pPr>
              <w:pStyle w:val="NoSpacing"/>
              <w:numPr>
                <w:ilvl w:val="0"/>
                <w:numId w:val="11"/>
              </w:numPr>
              <w:rPr>
                <w:sz w:val="20"/>
                <w:szCs w:val="20"/>
              </w:rPr>
            </w:pPr>
            <w:r>
              <w:rPr>
                <w:sz w:val="20"/>
                <w:szCs w:val="20"/>
              </w:rPr>
              <w:t>We have a team of Teaching Assistants</w:t>
            </w:r>
            <w:r w:rsidR="008A4927">
              <w:rPr>
                <w:sz w:val="20"/>
                <w:szCs w:val="20"/>
              </w:rPr>
              <w:t xml:space="preserve"> </w:t>
            </w:r>
            <w:r>
              <w:rPr>
                <w:sz w:val="20"/>
                <w:szCs w:val="20"/>
              </w:rPr>
              <w:t>(TA</w:t>
            </w:r>
            <w:r w:rsidR="008A4927">
              <w:rPr>
                <w:sz w:val="20"/>
                <w:szCs w:val="20"/>
              </w:rPr>
              <w:t>s</w:t>
            </w:r>
            <w:r>
              <w:rPr>
                <w:sz w:val="20"/>
                <w:szCs w:val="20"/>
              </w:rPr>
              <w:t xml:space="preserve">) who are deployed to deliver programmes designed to meet </w:t>
            </w:r>
            <w:r w:rsidR="00A84D7F">
              <w:rPr>
                <w:sz w:val="20"/>
                <w:szCs w:val="20"/>
              </w:rPr>
              <w:t>the needs of specific children</w:t>
            </w:r>
            <w:r>
              <w:rPr>
                <w:sz w:val="20"/>
                <w:szCs w:val="20"/>
              </w:rPr>
              <w:t>. The budget is allocated on a needs basis. The children who have the most complex needs are given the most support, often involving a TA.</w:t>
            </w:r>
          </w:p>
        </w:tc>
      </w:tr>
      <w:tr w:rsidR="00C76901" w:rsidTr="004C1619">
        <w:tc>
          <w:tcPr>
            <w:tcW w:w="3085" w:type="dxa"/>
          </w:tcPr>
          <w:p w:rsidR="00C76901" w:rsidRDefault="00BC6251" w:rsidP="007B15EF">
            <w:pPr>
              <w:pStyle w:val="NoSpacing"/>
              <w:rPr>
                <w:sz w:val="24"/>
                <w:szCs w:val="24"/>
              </w:rPr>
            </w:pPr>
            <w:r>
              <w:rPr>
                <w:sz w:val="24"/>
                <w:szCs w:val="24"/>
              </w:rPr>
              <w:t>How is the decision made about what type and how much support my child will receive?</w:t>
            </w:r>
          </w:p>
        </w:tc>
        <w:tc>
          <w:tcPr>
            <w:tcW w:w="7597" w:type="dxa"/>
          </w:tcPr>
          <w:p w:rsidR="00C76901" w:rsidRPr="00FE3F13" w:rsidRDefault="008A4927" w:rsidP="00237C2B">
            <w:pPr>
              <w:pStyle w:val="NoSpacing"/>
              <w:numPr>
                <w:ilvl w:val="0"/>
                <w:numId w:val="12"/>
              </w:numPr>
              <w:rPr>
                <w:sz w:val="20"/>
                <w:szCs w:val="20"/>
              </w:rPr>
            </w:pPr>
            <w:r>
              <w:rPr>
                <w:sz w:val="20"/>
                <w:szCs w:val="20"/>
              </w:rPr>
              <w:t>Quality first practice (</w:t>
            </w:r>
            <w:r w:rsidR="00237C2B">
              <w:rPr>
                <w:sz w:val="20"/>
                <w:szCs w:val="20"/>
              </w:rPr>
              <w:t>Universal Provision</w:t>
            </w:r>
            <w:r>
              <w:rPr>
                <w:sz w:val="20"/>
                <w:szCs w:val="20"/>
              </w:rPr>
              <w:t xml:space="preserve">) is clearly defined in our setting and we expect all staff to deliver this. Should additional support be required, this is undertaken after consultation with the relevant staff, the learner and </w:t>
            </w:r>
            <w:r w:rsidR="000F63B0">
              <w:rPr>
                <w:sz w:val="20"/>
                <w:szCs w:val="20"/>
              </w:rPr>
              <w:t>their</w:t>
            </w:r>
            <w:r>
              <w:rPr>
                <w:sz w:val="20"/>
                <w:szCs w:val="20"/>
              </w:rPr>
              <w:t xml:space="preserve"> family</w:t>
            </w:r>
            <w:r w:rsidR="000F63B0">
              <w:rPr>
                <w:sz w:val="20"/>
                <w:szCs w:val="20"/>
              </w:rPr>
              <w:t>. All interventions are monitored for impact</w:t>
            </w:r>
            <w:r w:rsidR="00A84D7F">
              <w:rPr>
                <w:sz w:val="20"/>
                <w:szCs w:val="20"/>
              </w:rPr>
              <w:t>,</w:t>
            </w:r>
            <w:r w:rsidR="000F63B0">
              <w:rPr>
                <w:sz w:val="20"/>
                <w:szCs w:val="20"/>
              </w:rPr>
              <w:t xml:space="preserve"> and outcomes are defined at the start of any intervention. The SENCO oversees all additional support and regularly shares updates with the SEN governor.</w:t>
            </w:r>
          </w:p>
        </w:tc>
      </w:tr>
      <w:tr w:rsidR="00C76901" w:rsidTr="004C1619">
        <w:tc>
          <w:tcPr>
            <w:tcW w:w="3085" w:type="dxa"/>
          </w:tcPr>
          <w:p w:rsidR="00C76901" w:rsidRDefault="00DA17A8" w:rsidP="007B15EF">
            <w:pPr>
              <w:pStyle w:val="NoSpacing"/>
              <w:rPr>
                <w:sz w:val="24"/>
                <w:szCs w:val="24"/>
              </w:rPr>
            </w:pPr>
            <w:r>
              <w:rPr>
                <w:sz w:val="24"/>
                <w:szCs w:val="24"/>
              </w:rPr>
              <w:t>How are parents involved at Nevill Road Infant School? How can I be involved?</w:t>
            </w:r>
          </w:p>
        </w:tc>
        <w:tc>
          <w:tcPr>
            <w:tcW w:w="7597" w:type="dxa"/>
          </w:tcPr>
          <w:p w:rsidR="00C76901" w:rsidRPr="00FE3F13" w:rsidRDefault="000F63B0" w:rsidP="000F63B0">
            <w:pPr>
              <w:pStyle w:val="NoSpacing"/>
              <w:numPr>
                <w:ilvl w:val="0"/>
                <w:numId w:val="12"/>
              </w:numPr>
              <w:rPr>
                <w:sz w:val="20"/>
                <w:szCs w:val="20"/>
              </w:rPr>
            </w:pPr>
            <w:r>
              <w:rPr>
                <w:sz w:val="20"/>
                <w:szCs w:val="20"/>
              </w:rPr>
              <w:t>We whole-heartedly believe in partnering parents in a two way dialogue to support a child’s learning, needs and aspirations. We operate an open door policy. We take every opportunity to strengthen this dialogue and parents are invited to contribute through a number of means. We host regular parent focus groups to listen to any parental concerns. Our governing body contains parent governors and each full governing body meeting is open for parents to attend as observers.</w:t>
            </w:r>
          </w:p>
        </w:tc>
      </w:tr>
      <w:tr w:rsidR="00C76901" w:rsidTr="004C1619">
        <w:tc>
          <w:tcPr>
            <w:tcW w:w="3085" w:type="dxa"/>
          </w:tcPr>
          <w:p w:rsidR="00C76901" w:rsidRDefault="00DA17A8" w:rsidP="007B15EF">
            <w:pPr>
              <w:pStyle w:val="NoSpacing"/>
              <w:rPr>
                <w:sz w:val="24"/>
                <w:szCs w:val="24"/>
              </w:rPr>
            </w:pPr>
            <w:r>
              <w:rPr>
                <w:sz w:val="24"/>
                <w:szCs w:val="24"/>
              </w:rPr>
              <w:t>Who can I contact for further information?</w:t>
            </w:r>
          </w:p>
        </w:tc>
        <w:tc>
          <w:tcPr>
            <w:tcW w:w="7597" w:type="dxa"/>
          </w:tcPr>
          <w:p w:rsidR="000F63B0" w:rsidRDefault="000F63B0" w:rsidP="000F63B0">
            <w:pPr>
              <w:pStyle w:val="NoSpacing"/>
              <w:numPr>
                <w:ilvl w:val="0"/>
                <w:numId w:val="12"/>
              </w:numPr>
              <w:rPr>
                <w:sz w:val="20"/>
                <w:szCs w:val="20"/>
              </w:rPr>
            </w:pPr>
            <w:r>
              <w:rPr>
                <w:sz w:val="20"/>
                <w:szCs w:val="20"/>
              </w:rPr>
              <w:t xml:space="preserve">In the first instance we would encourage parents/carers to talk to their child’s class teacher. </w:t>
            </w:r>
          </w:p>
          <w:p w:rsidR="00C76901" w:rsidRDefault="000F63B0" w:rsidP="000F63B0">
            <w:pPr>
              <w:pStyle w:val="NoSpacing"/>
              <w:numPr>
                <w:ilvl w:val="0"/>
                <w:numId w:val="12"/>
              </w:numPr>
              <w:rPr>
                <w:sz w:val="20"/>
                <w:szCs w:val="20"/>
              </w:rPr>
            </w:pPr>
            <w:r>
              <w:rPr>
                <w:sz w:val="20"/>
                <w:szCs w:val="20"/>
              </w:rPr>
              <w:t>Further information can be obtained from the Head teacher or SENCO.</w:t>
            </w:r>
          </w:p>
          <w:p w:rsidR="000F63B0" w:rsidRDefault="000F63B0" w:rsidP="000F63B0">
            <w:pPr>
              <w:pStyle w:val="NoSpacing"/>
              <w:numPr>
                <w:ilvl w:val="0"/>
                <w:numId w:val="12"/>
              </w:numPr>
              <w:rPr>
                <w:sz w:val="20"/>
                <w:szCs w:val="20"/>
              </w:rPr>
            </w:pPr>
            <w:r>
              <w:rPr>
                <w:sz w:val="20"/>
                <w:szCs w:val="20"/>
              </w:rPr>
              <w:t>The SEN policy is on our website.</w:t>
            </w:r>
          </w:p>
          <w:p w:rsidR="00E964A8" w:rsidRDefault="00E964A8" w:rsidP="00E964A8">
            <w:pPr>
              <w:pStyle w:val="NoSpacing"/>
              <w:numPr>
                <w:ilvl w:val="0"/>
                <w:numId w:val="12"/>
              </w:numPr>
              <w:rPr>
                <w:sz w:val="20"/>
                <w:szCs w:val="20"/>
              </w:rPr>
            </w:pPr>
            <w:r>
              <w:rPr>
                <w:sz w:val="20"/>
                <w:szCs w:val="20"/>
              </w:rPr>
              <w:t>Stockport MBC at www.stockport.gov.uk</w:t>
            </w:r>
          </w:p>
          <w:p w:rsidR="000F63B0" w:rsidRDefault="000F63B0" w:rsidP="00E964A8">
            <w:pPr>
              <w:pStyle w:val="NoSpacing"/>
              <w:numPr>
                <w:ilvl w:val="0"/>
                <w:numId w:val="12"/>
              </w:numPr>
              <w:rPr>
                <w:sz w:val="20"/>
                <w:szCs w:val="20"/>
              </w:rPr>
            </w:pPr>
            <w:r>
              <w:rPr>
                <w:sz w:val="20"/>
                <w:szCs w:val="20"/>
              </w:rPr>
              <w:t>Contact Parent Partnership</w:t>
            </w:r>
            <w:r w:rsidR="00E964A8">
              <w:rPr>
                <w:sz w:val="20"/>
                <w:szCs w:val="20"/>
              </w:rPr>
              <w:t xml:space="preserve"> at </w:t>
            </w:r>
            <w:r w:rsidR="00E964A8" w:rsidRPr="00E964A8">
              <w:rPr>
                <w:sz w:val="20"/>
                <w:szCs w:val="20"/>
              </w:rPr>
              <w:t>www.parentpartnership.org.uk</w:t>
            </w:r>
          </w:p>
          <w:p w:rsidR="000F63B0" w:rsidRPr="00FE3F13" w:rsidRDefault="000F63B0" w:rsidP="007A0831">
            <w:pPr>
              <w:pStyle w:val="NoSpacing"/>
              <w:numPr>
                <w:ilvl w:val="0"/>
                <w:numId w:val="12"/>
              </w:numPr>
              <w:rPr>
                <w:sz w:val="20"/>
                <w:szCs w:val="20"/>
              </w:rPr>
            </w:pPr>
            <w:r>
              <w:rPr>
                <w:sz w:val="20"/>
                <w:szCs w:val="20"/>
              </w:rPr>
              <w:t>Contact IPSEA (</w:t>
            </w:r>
            <w:r w:rsidR="00E964A8">
              <w:rPr>
                <w:sz w:val="20"/>
                <w:szCs w:val="20"/>
              </w:rPr>
              <w:t>Independent</w:t>
            </w:r>
            <w:r>
              <w:rPr>
                <w:sz w:val="20"/>
                <w:szCs w:val="20"/>
              </w:rPr>
              <w:t xml:space="preserve"> Parental Special Education Advice)</w:t>
            </w:r>
          </w:p>
        </w:tc>
      </w:tr>
      <w:tr w:rsidR="00E746C1" w:rsidTr="004C1619">
        <w:tc>
          <w:tcPr>
            <w:tcW w:w="3085" w:type="dxa"/>
          </w:tcPr>
          <w:p w:rsidR="00E746C1" w:rsidRDefault="00E746C1" w:rsidP="007B15EF">
            <w:pPr>
              <w:pStyle w:val="NoSpacing"/>
              <w:rPr>
                <w:sz w:val="24"/>
                <w:szCs w:val="24"/>
              </w:rPr>
            </w:pPr>
            <w:r>
              <w:rPr>
                <w:sz w:val="24"/>
                <w:szCs w:val="24"/>
              </w:rPr>
              <w:lastRenderedPageBreak/>
              <w:t>How does the school manage the administration of medicines?</w:t>
            </w:r>
          </w:p>
        </w:tc>
        <w:tc>
          <w:tcPr>
            <w:tcW w:w="7597" w:type="dxa"/>
          </w:tcPr>
          <w:p w:rsidR="00E746C1" w:rsidRDefault="00E746C1" w:rsidP="000F63B0">
            <w:pPr>
              <w:pStyle w:val="NoSpacing"/>
              <w:numPr>
                <w:ilvl w:val="0"/>
                <w:numId w:val="12"/>
              </w:numPr>
              <w:rPr>
                <w:sz w:val="20"/>
                <w:szCs w:val="20"/>
              </w:rPr>
            </w:pPr>
            <w:r>
              <w:rPr>
                <w:sz w:val="20"/>
                <w:szCs w:val="20"/>
              </w:rPr>
              <w:t>Please contact the school for information on our school medical policy.</w:t>
            </w:r>
          </w:p>
        </w:tc>
      </w:tr>
      <w:tr w:rsidR="00E746C1" w:rsidTr="004C1619">
        <w:tc>
          <w:tcPr>
            <w:tcW w:w="3085" w:type="dxa"/>
          </w:tcPr>
          <w:p w:rsidR="00E746C1" w:rsidRDefault="00E746C1" w:rsidP="00E746C1">
            <w:pPr>
              <w:pStyle w:val="NoSpacing"/>
              <w:rPr>
                <w:sz w:val="24"/>
                <w:szCs w:val="24"/>
              </w:rPr>
            </w:pPr>
            <w:r>
              <w:rPr>
                <w:sz w:val="24"/>
                <w:szCs w:val="24"/>
              </w:rPr>
              <w:t>How will I know if the provision has had an impact on my child’s development?</w:t>
            </w:r>
          </w:p>
        </w:tc>
        <w:tc>
          <w:tcPr>
            <w:tcW w:w="7597" w:type="dxa"/>
          </w:tcPr>
          <w:p w:rsidR="00E746C1" w:rsidRDefault="00E746C1" w:rsidP="0060279A">
            <w:pPr>
              <w:pStyle w:val="NoSpacing"/>
              <w:numPr>
                <w:ilvl w:val="0"/>
                <w:numId w:val="12"/>
              </w:numPr>
              <w:rPr>
                <w:sz w:val="20"/>
                <w:szCs w:val="20"/>
              </w:rPr>
            </w:pPr>
            <w:r>
              <w:rPr>
                <w:sz w:val="20"/>
                <w:szCs w:val="20"/>
              </w:rPr>
              <w:t>Teachers will discuss short-term one to one intervention programmes with parents and will inform them of progress made after completion of the programme</w:t>
            </w:r>
            <w:r w:rsidR="00974200">
              <w:rPr>
                <w:sz w:val="20"/>
                <w:szCs w:val="20"/>
              </w:rPr>
              <w:t>. N</w:t>
            </w:r>
            <w:r>
              <w:rPr>
                <w:sz w:val="20"/>
                <w:szCs w:val="20"/>
              </w:rPr>
              <w:t>ext steps will also be discussed</w:t>
            </w:r>
            <w:r w:rsidR="0060279A">
              <w:rPr>
                <w:sz w:val="20"/>
                <w:szCs w:val="20"/>
              </w:rPr>
              <w:t xml:space="preserve">. </w:t>
            </w:r>
            <w:r w:rsidR="00A84D7F">
              <w:rPr>
                <w:sz w:val="20"/>
                <w:szCs w:val="20"/>
              </w:rPr>
              <w:t>P</w:t>
            </w:r>
            <w:r w:rsidR="0060279A">
              <w:rPr>
                <w:sz w:val="20"/>
                <w:szCs w:val="20"/>
              </w:rPr>
              <w:t>arents of children with Education and Health Care plans will have regular termly review meetings to discuss outcomes and longer term support and interventions.</w:t>
            </w:r>
          </w:p>
          <w:p w:rsidR="0060279A" w:rsidRDefault="0060279A" w:rsidP="00974200">
            <w:pPr>
              <w:pStyle w:val="NoSpacing"/>
              <w:numPr>
                <w:ilvl w:val="0"/>
                <w:numId w:val="12"/>
              </w:numPr>
              <w:rPr>
                <w:sz w:val="20"/>
                <w:szCs w:val="20"/>
              </w:rPr>
            </w:pPr>
            <w:r>
              <w:rPr>
                <w:sz w:val="20"/>
                <w:szCs w:val="20"/>
              </w:rPr>
              <w:t>All parents ar</w:t>
            </w:r>
            <w:r w:rsidR="00A84D7F">
              <w:rPr>
                <w:sz w:val="20"/>
                <w:szCs w:val="20"/>
              </w:rPr>
              <w:t>e invited to attend our Parent E</w:t>
            </w:r>
            <w:r>
              <w:rPr>
                <w:sz w:val="20"/>
                <w:szCs w:val="20"/>
              </w:rPr>
              <w:t>venings to discuss their child</w:t>
            </w:r>
            <w:r w:rsidR="00974200">
              <w:rPr>
                <w:sz w:val="20"/>
                <w:szCs w:val="20"/>
              </w:rPr>
              <w:t>’s</w:t>
            </w:r>
            <w:r>
              <w:rPr>
                <w:sz w:val="20"/>
                <w:szCs w:val="20"/>
              </w:rPr>
              <w:t xml:space="preserve"> progress.</w:t>
            </w:r>
          </w:p>
        </w:tc>
      </w:tr>
    </w:tbl>
    <w:p w:rsidR="007B15EF" w:rsidRPr="007B15EF" w:rsidRDefault="007B15EF" w:rsidP="007B15EF">
      <w:pPr>
        <w:pStyle w:val="NoSpacing"/>
        <w:rPr>
          <w:sz w:val="24"/>
          <w:szCs w:val="24"/>
        </w:rPr>
      </w:pPr>
    </w:p>
    <w:sectPr w:rsidR="007B15EF" w:rsidRPr="007B15EF" w:rsidSect="006116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2A2"/>
    <w:multiLevelType w:val="hybridMultilevel"/>
    <w:tmpl w:val="21AA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603C2"/>
    <w:multiLevelType w:val="hybridMultilevel"/>
    <w:tmpl w:val="D5E8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6014D"/>
    <w:multiLevelType w:val="hybridMultilevel"/>
    <w:tmpl w:val="2418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C2A55"/>
    <w:multiLevelType w:val="hybridMultilevel"/>
    <w:tmpl w:val="53D2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73E24"/>
    <w:multiLevelType w:val="hybridMultilevel"/>
    <w:tmpl w:val="46A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A1FA8"/>
    <w:multiLevelType w:val="hybridMultilevel"/>
    <w:tmpl w:val="6840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E03D3"/>
    <w:multiLevelType w:val="hybridMultilevel"/>
    <w:tmpl w:val="D1FE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83FDE"/>
    <w:multiLevelType w:val="hybridMultilevel"/>
    <w:tmpl w:val="F164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F6D5C"/>
    <w:multiLevelType w:val="hybridMultilevel"/>
    <w:tmpl w:val="728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F43B9"/>
    <w:multiLevelType w:val="hybridMultilevel"/>
    <w:tmpl w:val="8ED8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A49BC"/>
    <w:multiLevelType w:val="hybridMultilevel"/>
    <w:tmpl w:val="3594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413A2"/>
    <w:multiLevelType w:val="hybridMultilevel"/>
    <w:tmpl w:val="CF86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12CC6"/>
    <w:multiLevelType w:val="hybridMultilevel"/>
    <w:tmpl w:val="14D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E1875"/>
    <w:multiLevelType w:val="hybridMultilevel"/>
    <w:tmpl w:val="0926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9"/>
  </w:num>
  <w:num w:numId="5">
    <w:abstractNumId w:val="13"/>
  </w:num>
  <w:num w:numId="6">
    <w:abstractNumId w:val="4"/>
  </w:num>
  <w:num w:numId="7">
    <w:abstractNumId w:val="5"/>
  </w:num>
  <w:num w:numId="8">
    <w:abstractNumId w:val="8"/>
  </w:num>
  <w:num w:numId="9">
    <w:abstractNumId w:val="0"/>
  </w:num>
  <w:num w:numId="10">
    <w:abstractNumId w:val="7"/>
  </w:num>
  <w:num w:numId="11">
    <w:abstractNumId w:val="3"/>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4A"/>
    <w:rsid w:val="000B28C6"/>
    <w:rsid w:val="000F63B0"/>
    <w:rsid w:val="000F7C6F"/>
    <w:rsid w:val="001A1269"/>
    <w:rsid w:val="001A1FDB"/>
    <w:rsid w:val="001A7987"/>
    <w:rsid w:val="001C50E0"/>
    <w:rsid w:val="001C5450"/>
    <w:rsid w:val="001E0B0E"/>
    <w:rsid w:val="00237C2B"/>
    <w:rsid w:val="002861B1"/>
    <w:rsid w:val="003126C5"/>
    <w:rsid w:val="003172C4"/>
    <w:rsid w:val="00453B63"/>
    <w:rsid w:val="004C1619"/>
    <w:rsid w:val="004D3101"/>
    <w:rsid w:val="00520C16"/>
    <w:rsid w:val="005413B7"/>
    <w:rsid w:val="0057764F"/>
    <w:rsid w:val="0060279A"/>
    <w:rsid w:val="0061164A"/>
    <w:rsid w:val="006C443E"/>
    <w:rsid w:val="006D1313"/>
    <w:rsid w:val="0070537A"/>
    <w:rsid w:val="007A0831"/>
    <w:rsid w:val="007A4E47"/>
    <w:rsid w:val="007B15EF"/>
    <w:rsid w:val="007B1691"/>
    <w:rsid w:val="008A4927"/>
    <w:rsid w:val="008A7AF2"/>
    <w:rsid w:val="00974200"/>
    <w:rsid w:val="009F7FA1"/>
    <w:rsid w:val="00A84D7F"/>
    <w:rsid w:val="00A9510F"/>
    <w:rsid w:val="00AB5EA8"/>
    <w:rsid w:val="00AC71C6"/>
    <w:rsid w:val="00B027C0"/>
    <w:rsid w:val="00B62E23"/>
    <w:rsid w:val="00B76856"/>
    <w:rsid w:val="00BB11EF"/>
    <w:rsid w:val="00BC6251"/>
    <w:rsid w:val="00BD6825"/>
    <w:rsid w:val="00C35773"/>
    <w:rsid w:val="00C658EB"/>
    <w:rsid w:val="00C76901"/>
    <w:rsid w:val="00C90741"/>
    <w:rsid w:val="00C90D8B"/>
    <w:rsid w:val="00CA11FA"/>
    <w:rsid w:val="00D02614"/>
    <w:rsid w:val="00D1479F"/>
    <w:rsid w:val="00D51B06"/>
    <w:rsid w:val="00D94807"/>
    <w:rsid w:val="00DA17A8"/>
    <w:rsid w:val="00DB4276"/>
    <w:rsid w:val="00E746C1"/>
    <w:rsid w:val="00E80E84"/>
    <w:rsid w:val="00E814C9"/>
    <w:rsid w:val="00E945ED"/>
    <w:rsid w:val="00E964A8"/>
    <w:rsid w:val="00EB6767"/>
    <w:rsid w:val="00F0471B"/>
    <w:rsid w:val="00F1548D"/>
    <w:rsid w:val="00F32901"/>
    <w:rsid w:val="00F55E63"/>
    <w:rsid w:val="00F90C7B"/>
    <w:rsid w:val="00FC6270"/>
    <w:rsid w:val="00FE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5875"/>
  <w15:docId w15:val="{1B92BC0F-C610-4915-A49F-302BCD54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5EF"/>
    <w:pPr>
      <w:spacing w:after="0" w:line="240" w:lineRule="auto"/>
    </w:pPr>
  </w:style>
  <w:style w:type="table" w:styleId="TableGrid">
    <w:name w:val="Table Grid"/>
    <w:basedOn w:val="TableNormal"/>
    <w:uiPriority w:val="59"/>
    <w:rsid w:val="007B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C1"/>
    <w:rPr>
      <w:rFonts w:ascii="Tahoma" w:hAnsi="Tahoma" w:cs="Tahoma"/>
      <w:sz w:val="16"/>
      <w:szCs w:val="16"/>
    </w:rPr>
  </w:style>
  <w:style w:type="character" w:styleId="Hyperlink">
    <w:name w:val="Hyperlink"/>
    <w:basedOn w:val="DefaultParagraphFont"/>
    <w:uiPriority w:val="99"/>
    <w:unhideWhenUsed/>
    <w:rsid w:val="00C658EB"/>
    <w:rPr>
      <w:color w:val="0000FF" w:themeColor="hyperlink"/>
      <w:u w:val="single"/>
    </w:rPr>
  </w:style>
  <w:style w:type="character" w:styleId="FollowedHyperlink">
    <w:name w:val="FollowedHyperlink"/>
    <w:basedOn w:val="DefaultParagraphFont"/>
    <w:uiPriority w:val="99"/>
    <w:semiHidden/>
    <w:unhideWhenUsed/>
    <w:rsid w:val="007A0831"/>
    <w:rPr>
      <w:color w:val="800080" w:themeColor="followedHyperlink"/>
      <w:u w:val="single"/>
    </w:rPr>
  </w:style>
  <w:style w:type="paragraph" w:styleId="NormalWeb">
    <w:name w:val="Normal (Web)"/>
    <w:basedOn w:val="Normal"/>
    <w:uiPriority w:val="99"/>
    <w:semiHidden/>
    <w:unhideWhenUsed/>
    <w:rsid w:val="00D948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24132">
      <w:bodyDiv w:val="1"/>
      <w:marLeft w:val="0"/>
      <w:marRight w:val="0"/>
      <w:marTop w:val="0"/>
      <w:marBottom w:val="0"/>
      <w:divBdr>
        <w:top w:val="none" w:sz="0" w:space="0" w:color="auto"/>
        <w:left w:val="none" w:sz="0" w:space="0" w:color="auto"/>
        <w:bottom w:val="none" w:sz="0" w:space="0" w:color="auto"/>
        <w:right w:val="none" w:sz="0" w:space="0" w:color="auto"/>
      </w:divBdr>
    </w:div>
    <w:div w:id="212276524">
      <w:bodyDiv w:val="1"/>
      <w:marLeft w:val="0"/>
      <w:marRight w:val="0"/>
      <w:marTop w:val="0"/>
      <w:marBottom w:val="0"/>
      <w:divBdr>
        <w:top w:val="none" w:sz="0" w:space="0" w:color="auto"/>
        <w:left w:val="none" w:sz="0" w:space="0" w:color="auto"/>
        <w:bottom w:val="none" w:sz="0" w:space="0" w:color="auto"/>
        <w:right w:val="none" w:sz="0" w:space="0" w:color="auto"/>
      </w:divBdr>
    </w:div>
    <w:div w:id="313610474">
      <w:bodyDiv w:val="1"/>
      <w:marLeft w:val="0"/>
      <w:marRight w:val="0"/>
      <w:marTop w:val="0"/>
      <w:marBottom w:val="0"/>
      <w:divBdr>
        <w:top w:val="none" w:sz="0" w:space="0" w:color="auto"/>
        <w:left w:val="none" w:sz="0" w:space="0" w:color="auto"/>
        <w:bottom w:val="none" w:sz="0" w:space="0" w:color="auto"/>
        <w:right w:val="none" w:sz="0" w:space="0" w:color="auto"/>
      </w:divBdr>
    </w:div>
    <w:div w:id="17318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ockport.gov.uk/showcase/special-educational-needs-and-disabilities-send-local-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Ball</dc:creator>
  <cp:lastModifiedBy>Charlie Scott</cp:lastModifiedBy>
  <cp:revision>2</cp:revision>
  <cp:lastPrinted>2021-05-25T12:38:00Z</cp:lastPrinted>
  <dcterms:created xsi:type="dcterms:W3CDTF">2023-10-03T13:56:00Z</dcterms:created>
  <dcterms:modified xsi:type="dcterms:W3CDTF">2023-10-03T13:56:00Z</dcterms:modified>
</cp:coreProperties>
</file>