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AC" w:rsidRDefault="000C67AC" w:rsidP="000C67A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NEVILL ROAD INFANT SCHOOL</w:t>
      </w:r>
    </w:p>
    <w:p w:rsidR="000C67AC" w:rsidRDefault="000C67AC" w:rsidP="000C67AC">
      <w:pPr>
        <w:jc w:val="center"/>
        <w:rPr>
          <w:rFonts w:ascii="Arial" w:hAnsi="Arial" w:cs="Arial"/>
          <w:b/>
          <w:sz w:val="36"/>
          <w:szCs w:val="36"/>
        </w:rPr>
      </w:pPr>
      <w:r w:rsidRPr="000C67AC">
        <w:rPr>
          <w:rFonts w:ascii="Arial" w:hAnsi="Arial" w:cs="Arial"/>
          <w:b/>
          <w:sz w:val="36"/>
          <w:szCs w:val="36"/>
        </w:rPr>
        <w:t>SCHOOL IMPROVEMENT PLAN</w:t>
      </w:r>
    </w:p>
    <w:p w:rsidR="00226760" w:rsidRPr="000C67AC" w:rsidRDefault="000C67AC" w:rsidP="000C67AC">
      <w:pPr>
        <w:jc w:val="center"/>
        <w:rPr>
          <w:rFonts w:ascii="Arial" w:hAnsi="Arial" w:cs="Arial"/>
          <w:b/>
          <w:sz w:val="36"/>
          <w:szCs w:val="36"/>
        </w:rPr>
      </w:pPr>
      <w:r w:rsidRPr="000C67AC">
        <w:rPr>
          <w:rFonts w:ascii="Arial" w:hAnsi="Arial" w:cs="Arial"/>
          <w:b/>
          <w:sz w:val="36"/>
          <w:szCs w:val="36"/>
        </w:rPr>
        <w:t>HEADLINES 2022 2023</w:t>
      </w:r>
    </w:p>
    <w:p w:rsidR="000C67AC" w:rsidRPr="000C67AC" w:rsidRDefault="000C67AC">
      <w:pPr>
        <w:rPr>
          <w:rFonts w:ascii="Arial" w:hAnsi="Arial" w:cs="Arial"/>
          <w:sz w:val="36"/>
          <w:szCs w:val="36"/>
        </w:rPr>
      </w:pPr>
    </w:p>
    <w:p w:rsidR="000C67AC" w:rsidRPr="000C67AC" w:rsidRDefault="000C67AC">
      <w:p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Developing the strategic view for improvements in reading, writing and maths</w:t>
      </w:r>
    </w:p>
    <w:p w:rsidR="000C67AC" w:rsidRPr="000C67AC" w:rsidRDefault="000C67AC">
      <w:pPr>
        <w:rPr>
          <w:rFonts w:ascii="Arial" w:hAnsi="Arial" w:cs="Arial"/>
          <w:sz w:val="36"/>
          <w:szCs w:val="36"/>
        </w:rPr>
      </w:pPr>
    </w:p>
    <w:p w:rsidR="000C67AC" w:rsidRPr="000C67AC" w:rsidRDefault="000C67AC">
      <w:p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Embedding our curriculum through: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Topic Tasters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RWM Umbrella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Finalising Curriculum organisation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Half termly subject plans</w:t>
      </w:r>
    </w:p>
    <w:p w:rsidR="000C67AC" w:rsidRPr="000C67AC" w:rsidRDefault="000C67AC" w:rsidP="000C67AC">
      <w:pPr>
        <w:rPr>
          <w:rFonts w:ascii="Arial" w:hAnsi="Arial" w:cs="Arial"/>
          <w:sz w:val="36"/>
          <w:szCs w:val="36"/>
        </w:rPr>
      </w:pPr>
    </w:p>
    <w:p w:rsidR="000C67AC" w:rsidRPr="000C67AC" w:rsidRDefault="000C67AC" w:rsidP="000C67AC">
      <w:p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 xml:space="preserve">Improving </w:t>
      </w:r>
      <w:r>
        <w:rPr>
          <w:rFonts w:ascii="Arial" w:hAnsi="Arial" w:cs="Arial"/>
          <w:sz w:val="36"/>
          <w:szCs w:val="36"/>
        </w:rPr>
        <w:t>T</w:t>
      </w:r>
      <w:r w:rsidRPr="000C67AC">
        <w:rPr>
          <w:rFonts w:ascii="Arial" w:hAnsi="Arial" w:cs="Arial"/>
          <w:sz w:val="36"/>
          <w:szCs w:val="36"/>
        </w:rPr>
        <w:t>eaching &amp; learning through: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Retrieval practice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Growth mind-set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TA CPD and further investment</w:t>
      </w:r>
    </w:p>
    <w:p w:rsidR="000C67AC" w:rsidRDefault="000C67AC" w:rsidP="000C67AC">
      <w:pPr>
        <w:rPr>
          <w:rFonts w:ascii="Arial" w:hAnsi="Arial" w:cs="Arial"/>
          <w:sz w:val="36"/>
          <w:szCs w:val="36"/>
        </w:rPr>
      </w:pPr>
    </w:p>
    <w:p w:rsidR="000C67AC" w:rsidRPr="000C67AC" w:rsidRDefault="000C67AC" w:rsidP="000C67AC">
      <w:p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Enhancing behaviour through: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 xml:space="preserve">Increasing pupil </w:t>
      </w:r>
      <w:r>
        <w:rPr>
          <w:rFonts w:ascii="Arial" w:hAnsi="Arial" w:cs="Arial"/>
          <w:sz w:val="36"/>
          <w:szCs w:val="36"/>
        </w:rPr>
        <w:t>ownership</w:t>
      </w:r>
      <w:bookmarkStart w:id="0" w:name="_GoBack"/>
      <w:bookmarkEnd w:id="0"/>
      <w:r w:rsidRPr="000C67AC">
        <w:rPr>
          <w:rFonts w:ascii="Arial" w:hAnsi="Arial" w:cs="Arial"/>
          <w:sz w:val="36"/>
          <w:szCs w:val="36"/>
        </w:rPr>
        <w:t xml:space="preserve"> via RJ Rangers</w:t>
      </w:r>
    </w:p>
    <w:p w:rsidR="000C67AC" w:rsidRDefault="000C67AC" w:rsidP="000C67AC">
      <w:pPr>
        <w:rPr>
          <w:rFonts w:ascii="Arial" w:hAnsi="Arial" w:cs="Arial"/>
          <w:sz w:val="36"/>
          <w:szCs w:val="36"/>
        </w:rPr>
      </w:pPr>
    </w:p>
    <w:p w:rsidR="000C67AC" w:rsidRPr="000C67AC" w:rsidRDefault="000C67AC" w:rsidP="000C67AC">
      <w:p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Enhancing pupil provision through: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Embracing a new approach to SEND</w:t>
      </w:r>
    </w:p>
    <w:p w:rsidR="000C67AC" w:rsidRPr="000C67AC" w:rsidRDefault="000C67AC" w:rsidP="000C67AC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67AC">
        <w:rPr>
          <w:rFonts w:ascii="Arial" w:hAnsi="Arial" w:cs="Arial"/>
          <w:sz w:val="36"/>
          <w:szCs w:val="36"/>
        </w:rPr>
        <w:t>Shaping a vision for disadvantaged children</w:t>
      </w:r>
    </w:p>
    <w:sectPr w:rsidR="000C67AC" w:rsidRPr="000C67AC" w:rsidSect="000C67AC">
      <w:pgSz w:w="11906" w:h="16838"/>
      <w:pgMar w:top="1440" w:right="1440" w:bottom="1440" w:left="1440" w:header="708" w:footer="708" w:gutter="0"/>
      <w:pgBorders w:display="firstPage"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CDE"/>
    <w:multiLevelType w:val="hybridMultilevel"/>
    <w:tmpl w:val="81E6D724"/>
    <w:lvl w:ilvl="0" w:tplc="9EAC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AC"/>
    <w:rsid w:val="000C67AC"/>
    <w:rsid w:val="002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873F"/>
  <w15:chartTrackingRefBased/>
  <w15:docId w15:val="{DAD27C2B-26A4-43A2-A970-9787A72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JWhitfield</dc:creator>
  <cp:keywords/>
  <dc:description/>
  <cp:lastModifiedBy>JWhitfield</cp:lastModifiedBy>
  <cp:revision>1</cp:revision>
  <cp:lastPrinted>2022-09-22T13:41:00Z</cp:lastPrinted>
  <dcterms:created xsi:type="dcterms:W3CDTF">2022-09-22T13:36:00Z</dcterms:created>
  <dcterms:modified xsi:type="dcterms:W3CDTF">2022-09-22T13:41:00Z</dcterms:modified>
</cp:coreProperties>
</file>